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Севастопольский национальный технический университет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по практике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"Методики исследования электродвигателей"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Выполнил: ст. гр. АКТ-42д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Мощеев Е.А.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Проверил: Осипов К.Н.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Севастополь 2014</w:t>
      </w: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Введение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1. Проверка электродвигателей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2. Объемы, нормы и методика испытаний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2.1 Объем типовых испытаний для синхронных машин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2.2 Объем типовых испытаний для асинхронных электродвигателей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3. Составление заключения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3.1 Критерии для установления состояния статора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3.2 Критерии для установления состояния ротора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3.3 Критерии для установления состояния возбудителя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Заключение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ff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ff"/>
          <w:sz w:val="28"/>
          <w:szCs w:val="28"/>
          <w:u w:val="single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Целью проведения пуско-наладочных работ является проверка возможности включения электродвигателей в работу без предварительной ревизии и сушки, а также снятие электрических характеристик на холостом ходу и под нагрузкой.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Применяемые приборы: Мегаомметры М4100/4, Ф4102/2, мост Р333, токоизмерительные клещи Ц4505, испытательная установка АИД-70, набор щупов.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Испытания и измерения электродвигателей переменного тока может производить бригада в составе не менее 2 человек из лиц ЭТЛ. Производитель работ при высоковольтных испытаниях и измерениях должен иметь группу по элетробезопасности не ниже IV, а остальные не ниже III группы.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началом испытаний должен быть проведен внешний осмотр электродвигателя. При этом проверяют состояние и целостность изоляции, отсутствие вмятин на корпусе, затяжку контактных соединений, а также комплектность машины (наличие всех деталей, паспортного и клеммного щитков и необходимых указаний на них; заполнение подшипников до заданного уровня и отсутствие течи масла; состояние коллектора, токосъемных колец, щеткодержателей и щеток; наличие заземляющей проводки и качество соединения ее с электродвигателем).</w:t>
      </w:r>
    </w:p>
    <w:p w:rsidR="00000000" w:rsidDel="00000000" w:rsidP="00000000" w:rsidRDefault="00000000" w:rsidRPr="00000000" w14:paraId="0000002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1. Проверка электродвигателей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Проверка электродвигателей заключается в измерении сопротивления изоляции [2], сопротивления обмотки, проверки обмотки на межвитковые замыкания и испытания электрической прочности изоляции. Целью измерения сопротивления является проверка правильности выбора диаметра провода и числа витков. Сопротивления всех катушек электродвигателей не могут быть совершенно одинаковыми, так как обмоточные провода имеют отклонения размеров. Кроме того, разные катушки двигателей могут быть намотаны с различным натяжением провода и длина их будет несколько отличаться. Поэтому при измерении сопротивления катушек результаты считаются удовлетворительными, если сопротивления отдельных катушек отличаются не более чем на 5% от величины, указанной в обмоточной записке.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Сопротивление изоляции по отношению к корпусу электродвигателя не может быть измерено мостом, потому что оно достигает очень больших величин. Если сопротивление обмоток измеряется в омах и в десятках ом, то сопротивление изоляции измеряется в килоомах или в мегомах (один килом равен 1000 ом, а один мегом равен 1 млн. ом). Для измерения сопротивления изоляции электродвигателей применяют прибор, называемый мегомметром. Внутри прибора находится генератор, который приводится во вращение ручкой, расположенной сбоку прибора. Два провода от прибора подцепляются к обмотке электродвигателя и к корпусу или валу электродвигателя. Затем начинают вращать ручку со скоростью 150 об/мин и стрелка показывает сопротивление изоляции в мегомах или килоомах. Хорошие результаты дает следующий способ измерения. После подключения прибора к электродвигателю вращают ручку мегомметра в течение одной минуты. При этом измеряют сопротивление изоляции (R) через 15 и 60 сек. Отношение R (60) / R (15) характеризует степень влажности изоляции, если это отношение равно 1,3-1,5, можно считать, что изоляция просушена хорошо, если больше, то плохо. Перед началом измерения нужно проверить исправность мегомметра следующим образом. Замыкают выводные зажимы куском проволоки и медленно вращают ручку. При этом стрелка должна стоять на нуле. Сопротивление изоляции изменяется в зависимости от температуры и влажности обмотки. В процессе сушки электродвигателей обычно измеряют сопротивление несколько раз. По величине сопротивления изоляции судят о том, достаточно ли просушена обмотка. Если сопротивление с течением времени продолжает изменяться, это означает, что сушка обмотки не закончена. Хорошо высушенная обмотка имеет неизменное при данной температуре сопротивление изоляции.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Измерение сопротивления обмотки электродвигателя не может обнаружить одного дефекта, который иногда наблюдается в обмотках, а именно, замыкания между витками [3]. Если в обмотке статора замкнуто небольшое число витков, это мало отразится на сопротивлении отдельных фаз и разница их сопротивлений не будет превышать установленных по нормам 5%. Между тем, короткозамкнутые витки при включении электродвигателя под напряжение будут являться как бы вторичной обмоткой трансформатора и в них потечет очень большой ток, который вызовет сильный местный нагрев обмотки и сердечника статора. При этом будет нарушаться изоляция соседних витков, и они также будут замыкаться между собой. Поэтому в обмотках переменного тока замыкание даже небольшого числа витков может привести к полному выходу обмотки электродвигателя из строя.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электродвигатель пусковой наладочный</w:t>
      </w:r>
    </w:p>
    <w:p w:rsidR="00000000" w:rsidDel="00000000" w:rsidP="00000000" w:rsidRDefault="00000000" w:rsidRPr="00000000" w14:paraId="0000003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2. Объемы, нормы и методика испытаний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Устанавливаются два вида испытаний после капитального ремонта - типовые и контрольные. Электрические машины, капитально отремонтированные без изменения паспортных данных завода-изготовителя, подвергаются контрольным испытаниям; отремонтированные с изменением паспортных данных - типовым испытаниям.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2.1 Объем типовых испытаний для синхронных машин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Объем типовых испытаний для синхронных машин включает [4]: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сопротивления изоляции обмоток относительно корпуса машины и между обмотками, термодетекторов, подшипников и доступных стяжных шпилек активной стали;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сопротивления обмоток при постоянном токе в практически холодном состоянии;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изоляции обмоток относительно корпуса и между обмотками на электрическую прочность;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междувитковой изоляции обмоток переменного тока на электрическую прочность;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зазоров между сталью ротора и статора;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зазоров в подшипниках скольжения;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гидравлические испытания воздухоохладителя;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обкатку на холостом ходу;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разбега ротора в осевом направлении;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при повышенной частоте вращения;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характеристики холостого хода (для гeнератopов);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характеристики установившегося трехфазного коpoткoго замыкания;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тока третьей гармонической при соединении обмоток статора в треугольник;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V-образной характеристики (для двигателей);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регулировочной характеристики (для генераторов);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на кратковременную перегрузку по току;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к. п. д.;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на нагревание;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коэффициента искажения синусоидальности кривой напряжения (для генераторов);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опытное определение индуктивных сопротивлений и постоянных времени обмоток (для генераторов);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начального пускового вращающего момента (для двигателей) и начального пускового тока (для двигателей и компенсаторов, не имеющих пусковых двигателей);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вибрации;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электрического напряжения на концах вала.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контрольных испытаниях исключаются пп.13-22 включительно.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После текущего ремонта объем испытаний включает пп.1, 3, 4 и 8.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2.2 Объем типовых испытаний для асинхронных электродвигателей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Объем типовых испытаний для асинхронных электродвигателей включает [4]: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сопротивления изоляции обмоток относительно корпуса электродвигателя и между обмотками, термодетекторов, подшипников и доступных стяжных шпилек стали статора;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сопротивления обмоток при постоянном токе в практически холодном состоянии;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изоляции обмоток относительно корпуса электродвигателя и между обмотками на электрическую прочность;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междувитковой изоляции обмоток на электрическую прочность;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коэффициента трансформации (для двигателей с фазовым ротором);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зазоров между сталью статора и ротора;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зазоров в подшипниках скольжения;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обкатка на холостом ходу;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разбега ротора в осевом направлении;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тока и потерь холостого хода;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тока и потерь короткого замыкания;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при повышенной частоте вращения;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на нагревание;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к. п. д., коэффициента мощности и скольжения;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на кратковременную перегрузку по току;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максимального вращающего момента;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минимального вращающего момента в процессе пуска (для двигателей с короткозамкнутым ротором);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начального пускового вращающего момента и начального пускового тока (для двигателей с короткозамкнутым ротором);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вибрации.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контрольных испытаниях исключаются пп.12-19 включительно.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После текущего ремонта объем испытаний включает пп.1, 3, 4 и 8.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Объем типовых испытаний электродвигателей постоянного тока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Объем типовых испытаний электродвигателей постоянного тока включает [4]: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сопротивления изоляции обмоток относительно корпуса машины и между обмотками;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сопротивления обмоток при постоянном токе в практически холодном состоянии;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изоляции обмоток относительно корпуса машины и между обмотками на электрическую прочность;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междувитковой изоляций обмоток якоря на электрическую прочность;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зазоров под главными и добавочными полюсами;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зазоров в подшипниках скольжения;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обкатку на холостом ходу;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разбега якоря в осевом направлении;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при повышенной частоте вращения;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тока возбуждения генератора или скорости вращения электродвигателя при холостом ходе (для двигателей с последовательным возбуждением опыт производят при независимом возбуждении);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проверку номинальных данных машины;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проверку коммутации при номинальной нагрузке и кратковременной перегрузке по току;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характеристики холостого хода;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рабочей (скоростной) характеристики (для электродвигателя);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внешней характеристики (для генератора);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регулировочной характеристики генератора и электродвигателя;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испытание на нагревание;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области безыскровой работы (для машин с добавочными полюсами) и проверка качества коммутации;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определение к. п. д.;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) измерение вибрации.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контрольных испытаниях исключаются пп.14-20 включительно.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После текущего ремонта объем испытаний включает пп.1, 3, 4 и 7.</w:t>
      </w: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3. Составление заключения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3.1 Критерии для установления состояния статора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Исправное - при обследовании не выявлено наличия дефектов.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Работоспособное - при обследовании выявлены отдельные дефекты, не препятствующие дальнейшей эксплуатации и легкоустранимые силами предприятия заказчика, в числе таких дефектов, в частности, можно указать: ослабление крепления соединительных шин статора, наличие местного соприкосновения соединительных шин, признаки подвижности дистанционных распорок, запыленность лобовых частей, наличие посторонних предметов, незначительное повреждение изоляции лобовых частей и соединительных шин.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Неработоспособное состояние - при обследовании выявлен один или несколько из следующих дефектов, препятствующем эксплуатации и нуждающемся в устранении: наличие серьезных нарушений изоляции лобовых частей или соединительных шин, провисание корзины лобовых частей, наличие признаков вздутости изоляции, выпадение пазовых клиньев, наличие признаков спекания изоляции в межфазных зонах, неудовлетворительная вязка лобовых частей.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Предельное состояние - при обследовании обнаружен один из следующих дефектов: нарушение целостности изоляции краем нажимного пальца на выходе из паза, признаки подвижности пазовых клиньев.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3.2 Критерии для установления состояния ротора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Исправное - при обследовании не выявлено наличия дефектов.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Работоспособное - при обследовании выявлены отдельные дефекты, не препятствующие дальнейшей эксплуатации и легкоустранимые силами предприятия заказчика, в числе таких дефектов, в частности, можно указать: ослабление крепления, признаки подвижности пазовых клиньев, загрязнение изоляционных деталей, сильная запыленность лобовых частей, наличие посторонних предметов, плохо закрепленные балансировочные грузы.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Неработоспособное состояние - при обследовании выявлен один или несколько из следующих дефектов, препятствующих эксплуатации и нуждающихся в устранении: наличие местных подплавлений клиньев или бандажного кольца, нарушение целостности витковой изоляции, осевое смещение ротора, ослабление посадки элементов на вал ротора.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Предельное состояние - при обследовании обнаружен один из следующих дефектов: усталостные трещины на шейке ротор, значительная подвижность клиньев ротора, наличие подкалов и цветов побежалостей на клиньях ротора.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3.3 Критерии для установления состояния возбудителя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Исправное - при обследовании не выявлено наличия дефектов.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Работоспособное - при обследовании выявлены отдельные дефекты, не препятствующие дальнейшей эксплуатации и легкоустранимые силами предприятия заказчика, в числе таких дефектов, в частности, можно указать: ослабление крепления посадки возбудителя на валу, нарушение целостности изоляции соединительных шинок статора возбудителя, признаки нарушения пайки "петушков", нарушение работы щеточно-контактного механизма.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Неработоспособное состояние - при обследовании выявлен один или несколько из следующих дефектов, препятствующих эксплуатации и нуждающихся в устранении: признаки разрушения катушек "башмаков" статора возбудителя.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Предельное состояние - при обследовании обнаружен один из следующих дефектов: усталостные трещины на контактной площадке.</w:t>
      </w:r>
    </w:p>
    <w:p w:rsidR="00000000" w:rsidDel="00000000" w:rsidP="00000000" w:rsidRDefault="00000000" w:rsidRPr="00000000" w14:paraId="0000009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Полные результаты обследования представляются в виде паспорта технического состояния электродвигателя утвержденного образца.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 окончании каждого из этапов работы - работ, выполняемых на двигателе, находящемся в эксплуатации и работ, выполняемых во время ремонта с выводом ротора, на месте составляется протокол с результатами измерений и испытаний, оценкой технического состояния контролируемых узлов, рекомендациями по устранению и недопущению впоследствии выявленных дефектов и выдачей заключения, диагноза. При этом полученные результаты анализируются и сопоставляются с предыдущими.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6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1.</w:t>
        <w:tab/>
        <w:t xml:space="preserve">http://www.znaytovar.ru/gost/2/MetodikaMetodika_po_texnichesk2.html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 xml:space="preserve">http://www.etlpro.ru/metodiki-ispitanii/metodika-ispyitaniya-i-izmereniya-elektrodvigateley-peremennogo-toka.html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 xml:space="preserve">http://leg. co.ua/instrukcii/pidstanciyi/ispytanie-elektrodvigateley-peremennogo-toka.html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4.</w:t>
        <w:tab/>
        <w:t xml:space="preserve">http://emt-ural.ru/proving.html 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