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Федеральное государственное бюджетное образовательное учреждение высшего профессионального образования</w: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ПОВОЛЖСКИЙ ГОСУДАРСТВЕННЫЙ УНИВЕРСИТЕТ СЕРВИСА</w:t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b w:val="1"/>
          <w:smallCaps w:val="0"/>
          <w:sz w:val="28"/>
          <w:szCs w:val="28"/>
        </w:rPr>
      </w:pPr>
      <w:r w:rsidDel="00000000" w:rsidR="00000000" w:rsidRPr="00000000">
        <w:rPr>
          <w:b w:val="1"/>
          <w:smallCaps w:val="0"/>
          <w:sz w:val="28"/>
          <w:szCs w:val="28"/>
          <w:rtl w:val="0"/>
        </w:rPr>
        <w:t xml:space="preserve">Отчет</w:t>
      </w:r>
    </w:p>
    <w:p w:rsidR="00000000" w:rsidDel="00000000" w:rsidP="00000000" w:rsidRDefault="00000000" w:rsidRPr="00000000" w14:paraId="0000000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b w:val="1"/>
          <w:smallCaps w:val="0"/>
          <w:sz w:val="28"/>
          <w:szCs w:val="28"/>
        </w:rPr>
      </w:pPr>
      <w:r w:rsidDel="00000000" w:rsidR="00000000" w:rsidRPr="00000000">
        <w:rPr>
          <w:b w:val="1"/>
          <w:smallCaps w:val="0"/>
          <w:sz w:val="28"/>
          <w:szCs w:val="28"/>
          <w:rtl w:val="0"/>
        </w:rPr>
        <w:t xml:space="preserve">на тему: «Разработка улучшения качества рекламной кампании торговой организации для ООО «АРТ-Ресурс»</w:t>
      </w:r>
    </w:p>
    <w:p w:rsidR="00000000" w:rsidDel="00000000" w:rsidP="00000000" w:rsidRDefault="00000000" w:rsidRPr="00000000" w14:paraId="0000000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0" w:firstLine="0"/>
        <w:jc w:val="both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b w:val="1"/>
          <w:smallCaps w:val="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smallCaps w:val="0"/>
          <w:sz w:val="28"/>
          <w:szCs w:val="28"/>
          <w:rtl w:val="0"/>
        </w:rPr>
        <w:t xml:space="preserve">ВВЕДЕНИЕ</w:t>
      </w:r>
    </w:p>
    <w:p w:rsidR="00000000" w:rsidDel="00000000" w:rsidP="00000000" w:rsidRDefault="00000000" w:rsidRPr="00000000" w14:paraId="0000001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b w:val="1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В современных условиях острой конкуренции на рынке развлекательных, предлагающей весь спектр услуг по низким и высоким ценам важнейшими факторами выживания организации является эффективная рекламная деятельность с учетом быстро меняющейся конъюнктуры рынка. В свете все большего распространения рекламы через электронные письма, Интернет, в связи с ускорением темпа жизни горожан, постоянно меняющихся маркетинговых ходов и новаций в области рекламного бизнеса, что вполне закономерен растущий интерес организаций к максимальному представлению на разных носителях рекламы их компании.</w:t>
      </w:r>
    </w:p>
    <w:p w:rsidR="00000000" w:rsidDel="00000000" w:rsidP="00000000" w:rsidRDefault="00000000" w:rsidRPr="00000000" w14:paraId="0000001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Рекламная кампания - это комплекс взаимосвязанных, скоординированных действий, разрабатываемых для достижения стратегических целей и решения проблем организации, и являющихся результатом общего рекламного плана для различных, но связанных друг с другом рекламных обращений, размещенных в различных СМИ в течение определенного периода времени.</w:t>
      </w:r>
    </w:p>
    <w:p w:rsidR="00000000" w:rsidDel="00000000" w:rsidP="00000000" w:rsidRDefault="00000000" w:rsidRPr="00000000" w14:paraId="0000001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Однако реализация рекламной кампании организации невозможна без проведения маркетинговых исследований. В данном отчете по хоздоговорной работе мы будем опираться на имеющиеся у ООО «АРТ-Ресурс» результаты маркетингового исследования, сведенные процесс СМК «Исследование и анализ рынка».</w:t>
      </w:r>
    </w:p>
    <w:p w:rsidR="00000000" w:rsidDel="00000000" w:rsidP="00000000" w:rsidRDefault="00000000" w:rsidRPr="00000000" w14:paraId="0000001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Результаты маркетингового исследования являются основой для принятия управленческих решений в области рекламной деятельности высшим руководством компании.</w:t>
      </w:r>
    </w:p>
    <w:p w:rsidR="00000000" w:rsidDel="00000000" w:rsidP="00000000" w:rsidRDefault="00000000" w:rsidRPr="00000000" w14:paraId="0000001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Целью данной работы является разработка улучшения качества рекламной кампании для торговой организации на основе процесса «Исследование и анализ рынка» системы менеджмента качества и оценка эффективности разработанных рекламно-информационных мероприятий.</w:t>
      </w:r>
    </w:p>
    <w:p w:rsidR="00000000" w:rsidDel="00000000" w:rsidP="00000000" w:rsidRDefault="00000000" w:rsidRPr="00000000" w14:paraId="0000001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Объектом исследования является ООО «АРТ-Ресурс», предоставляющее услуги развлекательного характера от корпоративных мероприятий до индивидуальных праздников для потребителей всех возрастных групп.</w:t>
      </w:r>
    </w:p>
    <w:p w:rsidR="00000000" w:rsidDel="00000000" w:rsidP="00000000" w:rsidRDefault="00000000" w:rsidRPr="00000000" w14:paraId="0000001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В дипломном проекте необходимо исследовать и оценить показатели удовлетворенности потребителей качеством предоставления услуг организации, а также оценить конкурентоспособность компании ООО «АРТ-Ресурс».</w:t>
      </w:r>
    </w:p>
    <w:p w:rsidR="00000000" w:rsidDel="00000000" w:rsidP="00000000" w:rsidRDefault="00000000" w:rsidRPr="00000000" w14:paraId="0000001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Очень важно осуществлять рекламную кампанию на основе научно обоснованных методов и результатов исследований услуг и рынков. Для полного удовлетворения спроса потребителей на рекламную информацию мы будем шире применять средства, методы и формы рекламы. Таким образом, разнообразие задач и показателей оценки уровня качества рекламной кампании определяет применение различных методов и подходов к оцениванию.</w:t>
      </w:r>
    </w:p>
    <w:p w:rsidR="00000000" w:rsidDel="00000000" w:rsidP="00000000" w:rsidRDefault="00000000" w:rsidRPr="00000000" w14:paraId="0000001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Для достижения поставленной цели необходимо решить ряд конкретных задач:</w:t>
      </w:r>
    </w:p>
    <w:p w:rsidR="00000000" w:rsidDel="00000000" w:rsidP="00000000" w:rsidRDefault="00000000" w:rsidRPr="00000000" w14:paraId="0000001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исследовать теоретические аспекты разработки эффективной рекламной кампании;</w:t>
      </w:r>
    </w:p>
    <w:p w:rsidR="00000000" w:rsidDel="00000000" w:rsidP="00000000" w:rsidRDefault="00000000" w:rsidRPr="00000000" w14:paraId="0000001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изучить процесс «Исследование и анализ рынка» СМК организации;</w:t>
      </w:r>
    </w:p>
    <w:p w:rsidR="00000000" w:rsidDel="00000000" w:rsidP="00000000" w:rsidRDefault="00000000" w:rsidRPr="00000000" w14:paraId="0000001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разработать эффективную рекламную кампанию для конкретной организации.</w:t>
      </w:r>
    </w:p>
    <w:p w:rsidR="00000000" w:rsidDel="00000000" w:rsidP="00000000" w:rsidRDefault="00000000" w:rsidRPr="00000000" w14:paraId="0000001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По данным ООО «АРТ-Ресурс» разработка улучшений качества рекламной кампании развлекательных услуг актуальна в связи с высоким потребительским спросом на данный вид услуг, что обеспечит экономическую эффективность разработки проекта.</w:t>
      </w:r>
    </w:p>
    <w:p w:rsidR="00000000" w:rsidDel="00000000" w:rsidP="00000000" w:rsidRDefault="00000000" w:rsidRPr="00000000" w14:paraId="0000001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С целью повышения конкурентоспособности предприятия необходимо в процессе проектирования применение инновационных современных решений, а также совершенствование организационно-технического уровня работы сотрудников и процессов организации. Также необходимо в деятельности организации стремление к расширению и постоянному обновлению в соответствии с модными тенденциями форм и способов размещения рекламы, к сокращению сроков подготовки к рекламной кампании за счет повышения производительности труда и как следствие к повышению экономической эффективности кампании в целом. Эффективность разработки улучшения качества рекламной кампании организации состоит в увеличении количества заказов, объема работы, улучшении информационной узнаваемости фирмы.</w:t>
      </w:r>
    </w:p>
    <w:p w:rsidR="00000000" w:rsidDel="00000000" w:rsidP="00000000" w:rsidRDefault="00000000" w:rsidRPr="00000000" w14:paraId="0000002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b w:val="1"/>
          <w:smallCaps w:val="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smallCaps w:val="0"/>
          <w:sz w:val="28"/>
          <w:szCs w:val="28"/>
          <w:rtl w:val="0"/>
        </w:rPr>
        <w:t xml:space="preserve">1. ИЗУЧЕНИЕ ТЕОРЕТИЧЕСКИХ АСПЕКТОВ РАЗРАБОТКИ КАЧЕСТВЕННОЙ РЕКЛАМНОЙ КАМПАНИИ</w:t>
      </w:r>
    </w:p>
    <w:p w:rsidR="00000000" w:rsidDel="00000000" w:rsidP="00000000" w:rsidRDefault="00000000" w:rsidRPr="00000000" w14:paraId="0000002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b w:val="1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b w:val="1"/>
          <w:smallCaps w:val="0"/>
          <w:sz w:val="28"/>
          <w:szCs w:val="28"/>
        </w:rPr>
      </w:pPr>
      <w:r w:rsidDel="00000000" w:rsidR="00000000" w:rsidRPr="00000000">
        <w:rPr>
          <w:b w:val="1"/>
          <w:smallCaps w:val="0"/>
          <w:sz w:val="28"/>
          <w:szCs w:val="28"/>
          <w:rtl w:val="0"/>
        </w:rPr>
        <w:t xml:space="preserve">Теоретические принципы организации рекламной кампании организации</w:t>
      </w:r>
    </w:p>
    <w:p w:rsidR="00000000" w:rsidDel="00000000" w:rsidP="00000000" w:rsidRDefault="00000000" w:rsidRPr="00000000" w14:paraId="0000002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b w:val="1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Рекламная кампания - это комплекс взаимосвязанных, скоординированных действий, разрабатываемых для достижения стратегических целей и решения проблем предприятия, и являющихся результатом общего рекламного плана для различных, но связанных друг с другом рекламных обращений, размещенных в различных СМИ в течение определенного периода времени (Уэллс У., Бернет Дж., Мориарти С. Реклама: принципы и практика).</w:t>
      </w:r>
    </w:p>
    <w:p w:rsidR="00000000" w:rsidDel="00000000" w:rsidP="00000000" w:rsidRDefault="00000000" w:rsidRPr="00000000" w14:paraId="0000002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Целью рекламной кампании является достижение определенного коммуникационного эффекта у контактируемой с рекламным сообщением аудитории и побуждение ее к целевому поведению.</w:t>
      </w:r>
    </w:p>
    <w:p w:rsidR="00000000" w:rsidDel="00000000" w:rsidP="00000000" w:rsidRDefault="00000000" w:rsidRPr="00000000" w14:paraId="0000002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Функции рекламной кампании:</w:t>
      </w:r>
    </w:p>
    <w:p w:rsidR="00000000" w:rsidDel="00000000" w:rsidP="00000000" w:rsidRDefault="00000000" w:rsidRPr="00000000" w14:paraId="0000002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Привлечение клиентов - информирование их о новых товарах, услугах, местах продаж. Обычно, в рекламном сообщении перечислены конкурентные преимущества рекламируемой компании, плюсы, которые могут приобрести её клиенты.</w:t>
      </w:r>
    </w:p>
    <w:p w:rsidR="00000000" w:rsidDel="00000000" w:rsidP="00000000" w:rsidRDefault="00000000" w:rsidRPr="00000000" w14:paraId="0000002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Увеличение продаж - подразумевается, что реклама, как инструмент маркетинга, способствует повышению объёма продаж. Однако для того, чтобы клиент сделал выбор в пользу рекламируемого объекта (компании, банка, сервиса и т. д.), одного рекламного сообщения, как правило, оказывается недостаточно. Когда клиент попытается связаться с объектом, для него будет важно не только то, что ему обещала реклама, но и то, правдивы ли эти обещания. Как встретят клиента, какой товар он увидит на полках, по какой цене он сможет его приобрести - эти и другие факторы также влияют на рост или падение продаж. Реклама лишь направляет и заставляет запомнить.</w:t>
      </w:r>
    </w:p>
    <w:p w:rsidR="00000000" w:rsidDel="00000000" w:rsidP="00000000" w:rsidRDefault="00000000" w:rsidRPr="00000000" w14:paraId="0000002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Регулирование сбыта - если забывать о данной функции рекламы, можно легко заработать отрицательный имидж. Следует помнить о том, что наличие товара должно соответствовать ожиданиям от рекламной кампании (вашим и клиентским). Если осенняя коллекция одежды (к примеру) распродана, снимайте рекламу с эфира, прекращайте публикацию в СМИ.</w:t>
      </w:r>
    </w:p>
    <w:p w:rsidR="00000000" w:rsidDel="00000000" w:rsidP="00000000" w:rsidRDefault="00000000" w:rsidRPr="00000000" w14:paraId="0000002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Существует достаточно большое число критериев, по которым можно классифицировать рекламу: по характеру целевой аудитории, по месту распространения, по способу воздействия на аудиторию и др.</w:t>
      </w:r>
    </w:p>
    <w:p w:rsidR="00000000" w:rsidDel="00000000" w:rsidP="00000000" w:rsidRDefault="00000000" w:rsidRPr="00000000" w14:paraId="0000002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В таблице 1.1 представлены используемые в настоящее время в рекламной индустрии типы классификации рекламы исходя из различного характера критериев, на основе которых они определены. Таблица имеет два раздела: обобщенные виды рекламы и частные.</w:t>
      </w:r>
    </w:p>
    <w:p w:rsidR="00000000" w:rsidDel="00000000" w:rsidP="00000000" w:rsidRDefault="00000000" w:rsidRPr="00000000" w14:paraId="0000002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В первом перечислены такие классификационные виды рекламы, которые носят общий характер для всех частных видов, представленных во втором разделе.</w:t>
      </w:r>
    </w:p>
    <w:p w:rsidR="00000000" w:rsidDel="00000000" w:rsidP="00000000" w:rsidRDefault="00000000" w:rsidRPr="00000000" w14:paraId="0000002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Таблица 1.1 - Классификация рекламы</w:t>
      </w:r>
    </w:p>
    <w:tbl>
      <w:tblPr>
        <w:tblStyle w:val="Table1"/>
        <w:tblW w:w="9072.0" w:type="dxa"/>
        <w:jc w:val="left"/>
        <w:tblInd w:w="108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58"/>
        <w:gridCol w:w="95"/>
        <w:gridCol w:w="5519.000000000001"/>
        <w:tblGridChange w:id="0">
          <w:tblGrid>
            <w:gridCol w:w="3458"/>
            <w:gridCol w:w="95"/>
            <w:gridCol w:w="5519.000000000001"/>
          </w:tblGrid>
        </w:tblGridChange>
      </w:tblGrid>
      <w:tr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Классификационный критерий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Содержание (тип рекламы)</w:t>
            </w:r>
          </w:p>
        </w:tc>
      </w:tr>
      <w:tr>
        <w:tc>
          <w:tcPr>
            <w:gridSpan w:val="3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Обобщенные виды рекламы</w:t>
            </w:r>
          </w:p>
        </w:tc>
      </w:tr>
      <w:tr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По общепринятым нормам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Частная реклама, неэтичная, вводящая в заблуждение реклама (недостоверная, недобросовестная, ненадлежащая)</w:t>
            </w:r>
          </w:p>
        </w:tc>
      </w:tr>
      <w:tr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По использованию воздействия на чувства человека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Визуальная реклама (зрение), звуковая реклама (слух)</w:t>
            </w:r>
          </w:p>
        </w:tc>
      </w:tr>
      <w:tr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По степени использования образа рекламируемого объекта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Прямая, косвенная, скрытая</w:t>
            </w:r>
          </w:p>
        </w:tc>
      </w:tr>
      <w:tr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По характеру подачи рекламного материала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Жесткая, мягкая</w:t>
            </w:r>
          </w:p>
        </w:tc>
      </w:tr>
      <w:tr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По характеру стратегического направления рекламы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Коммерческая, некоммерческая</w:t>
            </w:r>
          </w:p>
        </w:tc>
      </w:tr>
      <w:tr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По выбору общего подхода к решению рекламной задачи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Рациональная (сравнительная, опровергающая, прививочная и др.), эмоциональная (трансформирующая, внушающая, драматическая и др.)</w:t>
            </w:r>
          </w:p>
        </w:tc>
      </w:tr>
      <w:tr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По характеру планирования рекламных акций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Медийная, немедийная, комплексная</w:t>
            </w:r>
          </w:p>
        </w:tc>
      </w:tr>
      <w:tr>
        <w:tc>
          <w:tcPr>
            <w:gridSpan w:val="3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Частные виды рекламы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По типам рекламополучателей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Оптовая, розничная (потребительская), деловая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По географическому признаку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Локальная, региональная, общенациональная, международная, глобальная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По интенсивности воздействия на потребителя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Непрерывная, импульсная, нарастающая, нисходящая, равномерная, залповая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По целевым группам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Молодежная, женская, мужская и т.д.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По секторам экономики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Промышленная, потребительская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По периоду жизненного цикла товара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Вводящая (информационная), утверждающая, напоминающая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По характеру объекта рекламы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Товарная, корпоративная (имиджевая), государственная, социальная, политическая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По типам рекламоносителей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Реклама в прессе, ТВ-реклама, радиореклама, наружная реклама, транспортная, кинореклама, реклама в Интернет, реклама по мобильной связи, компьютерная, интерьерная, магазинная, директ-мейл, печатная, сувенирная и т.д.</w:t>
            </w:r>
          </w:p>
        </w:tc>
      </w:tr>
    </w:tbl>
    <w:p w:rsidR="00000000" w:rsidDel="00000000" w:rsidP="00000000" w:rsidRDefault="00000000" w:rsidRPr="00000000" w14:paraId="0000006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Отдельно стоит выделить виды рекламных кампаний.</w:t>
      </w:r>
    </w:p>
    <w:p w:rsidR="00000000" w:rsidDel="00000000" w:rsidP="00000000" w:rsidRDefault="00000000" w:rsidRPr="00000000" w14:paraId="0000006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Информативная реклама преобладает в основном на этапе выведения товара на рынок, когда стоит задача создания первичного спроса.</w:t>
      </w:r>
    </w:p>
    <w:p w:rsidR="00000000" w:rsidDel="00000000" w:rsidP="00000000" w:rsidRDefault="00000000" w:rsidRPr="00000000" w14:paraId="0000006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Увещевательная реклама приобретает особую значимость на этапе роста, когда перед фирмой встаёт задача формирования избирательного спроса.</w:t>
      </w:r>
    </w:p>
    <w:p w:rsidR="00000000" w:rsidDel="00000000" w:rsidP="00000000" w:rsidRDefault="00000000" w:rsidRPr="00000000" w14:paraId="0000006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Сравнительная реклама стремится утвердить преимущество одной марки за счёт конкретного её сравнения с одной или несколькими марками в рамках данного товарного класса. Такой вид сообщения используется чаще всего для товаров повседневного спроса и на рынках, где высока конкуренция.</w:t>
      </w:r>
    </w:p>
    <w:p w:rsidR="00000000" w:rsidDel="00000000" w:rsidP="00000000" w:rsidRDefault="00000000" w:rsidRPr="00000000" w14:paraId="0000006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Напоминающая реклама чрезвычайно важна на этапе зрелости, для того чтобы заставить потребителя вспомнить о товаре.</w:t>
      </w:r>
    </w:p>
    <w:p w:rsidR="00000000" w:rsidDel="00000000" w:rsidP="00000000" w:rsidRDefault="00000000" w:rsidRPr="00000000" w14:paraId="0000006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Подкрепляющая реклама стремится утвердить нынешних покупателей в правильности сделанного или выбора.</w:t>
      </w:r>
    </w:p>
    <w:p w:rsidR="00000000" w:rsidDel="00000000" w:rsidP="00000000" w:rsidRDefault="00000000" w:rsidRPr="00000000" w14:paraId="0000006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Таким образом, при создании рекламного сообщения или проведения рекламной кампании необходимо точно определить, к какому из перечисленных видов будет относиться ваше сообщение. Это делается исходя из этапа жизненного цикла, на котором в данный момент находится товар или услуга.</w:t>
      </w:r>
    </w:p>
    <w:p w:rsidR="00000000" w:rsidDel="00000000" w:rsidP="00000000" w:rsidRDefault="00000000" w:rsidRPr="00000000" w14:paraId="0000006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Рекламная кампания подразумевает 6 основных этапов.</w:t>
      </w:r>
    </w:p>
    <w:p w:rsidR="00000000" w:rsidDel="00000000" w:rsidP="00000000" w:rsidRDefault="00000000" w:rsidRPr="00000000" w14:paraId="0000006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Предварительное исследование. Здесь в первую очередь нас интересует описание целевой аудитории (подробный портрет потребителя товара или услуги), изучение рынка с точки зрения поведения покупателей, анализ положения, занимаемого фирмой на рынке, уровень информированности покупателей о товарных марках на рынке в данном сегменте, изучение маркетинговой активности конкурентов и пр. Следует учитывать, что данная информация является основополагающей для разработки рекламной кампании, от ее достоверности и точности во многом зависит результат кампании, на основе полученных данных происходит выбор медиаканалов и определение тактики действий. Поэтому, если речь идет о выводе новой торговой марки или нового продукта на рынок, о развитии нового направления, осваивании новой потребительской ниши, мы рекомендуем начинать подготовку рекламной кампании с проведения предварительного исследования.</w:t>
      </w:r>
    </w:p>
    <w:p w:rsidR="00000000" w:rsidDel="00000000" w:rsidP="00000000" w:rsidRDefault="00000000" w:rsidRPr="00000000" w14:paraId="0000006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Разработка стратегии. Разработка стратегии рекламной кампании - разработка общего комплекса рекламных мероприятий, направленного на достижение целей рекламной кампании. Стратегия отражает общее представление о ходе и характере кампании. В стратегии прописываются основные каналы воздействия на целевую аудиторию, обоснование выбора СМИ, определяются основные этапы рекламной кампании, происходит распределение бюджета по видам СМИ и по этапам рекламной кампании, определяются порядок и продолжительность размещения в СМИ, производится поэтапное прогнозирование эффекта, определяется оптимальный бюджет рекламной кампании.</w:t>
      </w:r>
    </w:p>
    <w:p w:rsidR="00000000" w:rsidDel="00000000" w:rsidP="00000000" w:rsidRDefault="00000000" w:rsidRPr="00000000" w14:paraId="0000007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Грамотная разработка стратегии позволяет значительно усилить эффективность рекламного сообщения и дает возможность сэкономить общие затраты на рекламу.</w:t>
      </w:r>
    </w:p>
    <w:p w:rsidR="00000000" w:rsidDel="00000000" w:rsidP="00000000" w:rsidRDefault="00000000" w:rsidRPr="00000000" w14:paraId="0000007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Параллельно происходит процесс разработки креативной концепции кампании, т.е. разрабатываются эффективные средства воздействия именно на вашу целевую аудиторию. На основании креативной концепции впоследствии происходит создание рекламных материалов и разработка мероприятий.</w:t>
      </w:r>
    </w:p>
    <w:p w:rsidR="00000000" w:rsidDel="00000000" w:rsidP="00000000" w:rsidRDefault="00000000" w:rsidRPr="00000000" w14:paraId="0000007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Медиапланирование и оптимизация. На основе разработанной стратегии составляется общий план размещений и мероприятий. В таком плане фигурируют уже конкретные СМИ, дни и время выходов, форма, объем, место размещения, стоимость каждого рекламного выхода и общая стоимость размещения. На этой стадии происходит расчет основных медиапоказателей рекламной кампании (GRP (общий охват), f (частота контактов), V (расчетный бюджет) и пр. Медиапланирование также предполагает оптимизацию размещения, с позиции минимизации затрат, достижения максимального охвата целевой аудитории, определения эффективной частоты.</w:t>
      </w:r>
    </w:p>
    <w:p w:rsidR="00000000" w:rsidDel="00000000" w:rsidP="00000000" w:rsidRDefault="00000000" w:rsidRPr="00000000" w14:paraId="0000007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Дополнительно составляются календарные планы по каждому конкретному СМИ.</w:t>
      </w:r>
    </w:p>
    <w:p w:rsidR="00000000" w:rsidDel="00000000" w:rsidP="00000000" w:rsidRDefault="00000000" w:rsidRPr="00000000" w14:paraId="0000007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Разработка рекламных материалов. Разработка, согласование и изготовление рекламных материалов: макетов для размещения в прессе и в наружной рекламе, написание статей, изготовление интернет-баннеров, аудио- и видеороликов, раздаточных материалов, промоформы и пр.</w:t>
      </w:r>
    </w:p>
    <w:p w:rsidR="00000000" w:rsidDel="00000000" w:rsidP="00000000" w:rsidRDefault="00000000" w:rsidRPr="00000000" w14:paraId="0000007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Реализация разработанной программы. </w:t>
      </w:r>
    </w:p>
    <w:sectPr>
      <w:footerReference r:id="rId6" w:type="default"/>
      <w:footerReference r:id="rId7" w:type="first"/>
      <w:pgSz w:h="15840" w:w="12240"/>
      <w:pgMar w:bottom="1440" w:top="1440" w:left="1800" w:right="1800" w:header="0" w:footer="720"/>
      <w:pgNumType w:start="2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6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7">
    <w:pPr>
      <w:jc w:val="right"/>
      <w:rPr/>
    </w:pPr>
    <w:r w:rsidDel="00000000" w:rsidR="00000000" w:rsidRPr="00000000">
      <w:rPr>
        <w:b w:val="1"/>
        <w:sz w:val="28"/>
        <w:szCs w:val="2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" w:cs="Times" w:eastAsia="Times" w:hAnsi="Times"/>
        <w:sz w:val="24"/>
        <w:szCs w:val="24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2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