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r w:rsidDel="00000000" w:rsidR="00000000" w:rsidRPr="00000000">
        <w:rPr>
          <w:rtl w:val="0"/>
        </w:rPr>
      </w:r>
    </w:p>
    <w:p w:rsidR="00000000" w:rsidDel="00000000" w:rsidP="00000000" w:rsidRDefault="00000000" w:rsidRPr="00000000" w14:paraId="0000000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Основной задачей, стоящей перед швейной промышленностью, является увеличение выпуска высококачественной, конкурентоспособной одежды и отвечающей требованиям и потребностям населения. Индивидуализация потребителя, стремительные изменения в моде и технологиях, конкуренция на рынке аналогичной продукции диктует короткий жизненный цикл и частую сменяемость моделей одежды.</w:t>
      </w:r>
    </w:p>
    <w:p w:rsidR="00000000" w:rsidDel="00000000" w:rsidP="00000000" w:rsidRDefault="00000000" w:rsidRPr="00000000" w14:paraId="0000000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этой связи ключевое значение для производителей швейных изделий имеет не только и не столько качество продукции, обусловленное требованиями производства, сколько качество ее проектирования (замысла), соответствующее требованиям рынка. Проектированием одежды занимается широкая сеть проектных организаций: Дома моделей, конструкторские бюро, экспериментальные цеха швейных объединений, фирм, частных предприятий. Художественная разработка новых образцов промышленных изделий на высоком качественном уровне предполагает тесное сотрудничество ряда специалистов: художника-дизайнера, инженера-конструктора, технолога, психофизиолога, гигиениста, искусствоведа, экономиста и др.</w:t>
      </w:r>
    </w:p>
    <w:p w:rsidR="00000000" w:rsidDel="00000000" w:rsidP="00000000" w:rsidRDefault="00000000" w:rsidRPr="00000000" w14:paraId="0000000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Работа специалистов, четкое планирование и управление производственной деятельностью предприятия определяется конструкторской и технологической подготовкой производства, качеством используемой проектно-конструкторской документации, ее информативностью и универсальностью.</w:t>
      </w:r>
    </w:p>
    <w:p w:rsidR="00000000" w:rsidDel="00000000" w:rsidP="00000000" w:rsidRDefault="00000000" w:rsidRPr="00000000" w14:paraId="0000000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связи с этим учебные и производственные практики являются главной ступенью подготовки инженеров по специальности 262200 Конструирование швейных изделий. Они обеспечивают закрепление теоретических знаний, умений и навыков студентов, способствуют приобретению опыта в сфере будущей профессиональной деятельности.</w:t>
      </w:r>
    </w:p>
    <w:p w:rsidR="00000000" w:rsidDel="00000000" w:rsidP="00000000" w:rsidRDefault="00000000" w:rsidRPr="00000000" w14:paraId="0000000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Основные задачи практики:</w:t>
      </w:r>
    </w:p>
    <w:p w:rsidR="00000000" w:rsidDel="00000000" w:rsidP="00000000" w:rsidRDefault="00000000" w:rsidRPr="00000000" w14:paraId="0000000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Изучение и освоение методов оценки контроля качеств базовых основ моделей одежды и готовой продукции по действующей нормативно-технической документации по стандартизации и управлению качеством;</w:t>
      </w:r>
    </w:p>
    <w:p w:rsidR="00000000" w:rsidDel="00000000" w:rsidP="00000000" w:rsidRDefault="00000000" w:rsidRPr="00000000" w14:paraId="0000000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Детальное изучение основных процессов подготовки новых моделей одежды к запуску в производство; путей совершенствования проектирование одежды;</w:t>
      </w:r>
    </w:p>
    <w:p w:rsidR="00000000" w:rsidDel="00000000" w:rsidP="00000000" w:rsidRDefault="00000000" w:rsidRPr="00000000" w14:paraId="0000000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Сбор материалов для выполнения выпускной квалификационной работы.</w:t>
      </w:r>
    </w:p>
    <w:p w:rsidR="00000000" w:rsidDel="00000000" w:rsidP="00000000" w:rsidRDefault="00000000" w:rsidRPr="00000000" w14:paraId="0000000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0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Учебно-производственная практика</w:t>
      </w:r>
    </w:p>
    <w:p w:rsidR="00000000" w:rsidDel="00000000" w:rsidP="00000000" w:rsidRDefault="00000000" w:rsidRPr="00000000" w14:paraId="0000000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Разработка конструкции платья</w:t>
      </w:r>
    </w:p>
    <w:p w:rsidR="00000000" w:rsidDel="00000000" w:rsidP="00000000" w:rsidRDefault="00000000" w:rsidRPr="00000000" w14:paraId="0000001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085975" cy="3419475"/>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085975" cy="3419475"/>
                    </a:xfrm>
                    <a:prstGeom prst="rect"/>
                    <a:ln/>
                  </pic:spPr>
                </pic:pic>
              </a:graphicData>
            </a:graphic>
          </wp:inline>
        </w:drawing>
      </w:r>
      <w:r w:rsidDel="00000000" w:rsidR="00000000" w:rsidRPr="00000000">
        <w:rPr/>
        <w:drawing>
          <wp:inline distB="0" distT="0" distL="0" distR="0">
            <wp:extent cx="2057400" cy="340995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0574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1 - Эскиз платья</w:t>
      </w:r>
    </w:p>
    <w:p w:rsidR="00000000" w:rsidDel="00000000" w:rsidP="00000000" w:rsidRDefault="00000000" w:rsidRPr="00000000" w14:paraId="0000001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Описание внешнего вида</w:t>
      </w:r>
    </w:p>
    <w:p w:rsidR="00000000" w:rsidDel="00000000" w:rsidP="00000000" w:rsidRDefault="00000000" w:rsidRPr="00000000" w14:paraId="0000001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Платье женское летнее, для девушек 18-25 лет, зеленого однотонного цвета из шифона. Полуприлегающего силуэта, двухшовный, без застежки. Длина изделия ассиметрична, передняя часть юбки до колен, задняя часть юбки до наиболее выступающей точки икры. Имеются две нагрудные вытачки. Изделие состоит полочки, спинки, переднего и заднего полотнищ юбки. Изделие без рукавов.</w:t>
      </w:r>
    </w:p>
    <w:p w:rsidR="00000000" w:rsidDel="00000000" w:rsidP="00000000" w:rsidRDefault="00000000" w:rsidRPr="00000000" w14:paraId="0000001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Перед изготовлением изделия был выполнен макет изделия по чертежу конструкции. После примерки макета были устранены дефекты и внесены изменения в конструкцию. В ходе разработки модельной конструкции дефектов не было обнаружено.</w:t>
      </w:r>
    </w:p>
    <w:p w:rsidR="00000000" w:rsidDel="00000000" w:rsidP="00000000" w:rsidRDefault="00000000" w:rsidRPr="00000000" w14:paraId="0000001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1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1 - Расчетная формула для женского платья по методике ЕМКО СЭВ</w:t>
      </w:r>
    </w:p>
    <w:tbl>
      <w:tblPr>
        <w:tblStyle w:val="Table1"/>
        <w:tblW w:w="9297.0" w:type="dxa"/>
        <w:jc w:val="center"/>
        <w:tblBorders>
          <w:top w:color="836967" w:space="0" w:sz="6" w:val="single"/>
          <w:left w:color="836967" w:space="0" w:sz="6" w:val="single"/>
          <w:bottom w:color="836967" w:space="0" w:sz="6" w:val="single"/>
          <w:right w:color="836967" w:space="0" w:sz="6" w:val="single"/>
          <w:insideH w:color="836967" w:space="0" w:sz="6" w:val="single"/>
          <w:insideV w:color="836967" w:space="0" w:sz="6" w:val="single"/>
        </w:tblBorders>
        <w:tblLayout w:type="fixed"/>
        <w:tblLook w:val="0000"/>
      </w:tblPr>
      <w:tblGrid>
        <w:gridCol w:w="577"/>
        <w:gridCol w:w="2190"/>
        <w:gridCol w:w="2982"/>
        <w:gridCol w:w="1897"/>
        <w:gridCol w:w="1651"/>
        <w:tblGridChange w:id="0">
          <w:tblGrid>
            <w:gridCol w:w="577"/>
            <w:gridCol w:w="2190"/>
            <w:gridCol w:w="2982"/>
            <w:gridCol w:w="1897"/>
            <w:gridCol w:w="1651"/>
          </w:tblGrid>
        </w:tblGridChange>
      </w:tblGrid>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п\п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Обозначение конструктивного отрезка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конструктивного отрезка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C">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Расчетная формула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Абсолютная величина, см</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1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11-91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линии низа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Т40+(Т7-Т9)+П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135,8</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11-21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A">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 - выступающей точки лопаток</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0,3*Т40+П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C">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11-31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2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Положении линии груди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Т39+П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19,1</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41-51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 - бедер</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0,65*(Т7-Т12)+П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31-33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0,5*Т47+П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16,4</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C">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33-35</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проймы</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3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Т57+П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12,9</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35-37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полочки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0,5*(Т45+Т15-1,2 - Т14)+П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31-37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изделия</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/31-33/+/33-35+/35-37/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46,6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C">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37-47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Спуск линии талии на полочке</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Т40-Т39+П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4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19,7</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47-57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бедер-``-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0,65*(Т7-Т12)+П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47-97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-``-низа-``-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Т7-Т9+П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5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57,1</w:t>
            </w:r>
          </w:p>
        </w:tc>
      </w:tr>
    </w:tbl>
    <w:p w:rsidR="00000000" w:rsidDel="00000000" w:rsidP="00000000" w:rsidRDefault="00000000" w:rsidRPr="00000000" w14:paraId="0000005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Последовательность изготовления изделия:</w:t>
      </w:r>
    </w:p>
    <w:p w:rsidR="00000000" w:rsidDel="00000000" w:rsidP="00000000" w:rsidRDefault="00000000" w:rsidRPr="00000000" w14:paraId="0000005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Разработка эскиза.</w:t>
      </w:r>
    </w:p>
    <w:p w:rsidR="00000000" w:rsidDel="00000000" w:rsidP="00000000" w:rsidRDefault="00000000" w:rsidRPr="00000000" w14:paraId="0000005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Подбор материалов.</w:t>
      </w:r>
    </w:p>
    <w:p w:rsidR="00000000" w:rsidDel="00000000" w:rsidP="00000000" w:rsidRDefault="00000000" w:rsidRPr="00000000" w14:paraId="0000005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Разработка конструкции.</w:t>
      </w:r>
    </w:p>
    <w:p w:rsidR="00000000" w:rsidDel="00000000" w:rsidP="00000000" w:rsidRDefault="00000000" w:rsidRPr="00000000" w14:paraId="0000005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Подготовка лекал.</w:t>
      </w:r>
    </w:p>
    <w:p w:rsidR="00000000" w:rsidDel="00000000" w:rsidP="00000000" w:rsidRDefault="00000000" w:rsidRPr="00000000" w14:paraId="0000006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Раскрой основного материала.</w:t>
      </w:r>
    </w:p>
    <w:p w:rsidR="00000000" w:rsidDel="00000000" w:rsidP="00000000" w:rsidRDefault="00000000" w:rsidRPr="00000000" w14:paraId="0000006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Сметывание деталей.</w:t>
      </w:r>
    </w:p>
    <w:p w:rsidR="00000000" w:rsidDel="00000000" w:rsidP="00000000" w:rsidRDefault="00000000" w:rsidRPr="00000000" w14:paraId="0000006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Подготовка к первой примерке.</w:t>
      </w:r>
    </w:p>
    <w:p w:rsidR="00000000" w:rsidDel="00000000" w:rsidP="00000000" w:rsidRDefault="00000000" w:rsidRPr="00000000" w14:paraId="0000006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Корректировка.</w:t>
      </w:r>
    </w:p>
    <w:p w:rsidR="00000000" w:rsidDel="00000000" w:rsidP="00000000" w:rsidRDefault="00000000" w:rsidRPr="00000000" w14:paraId="0000006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Стачивание.</w:t>
      </w:r>
    </w:p>
    <w:p w:rsidR="00000000" w:rsidDel="00000000" w:rsidP="00000000" w:rsidRDefault="00000000" w:rsidRPr="00000000" w14:paraId="0000006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Окончательное ВТО.</w:t>
      </w:r>
    </w:p>
    <w:p w:rsidR="00000000" w:rsidDel="00000000" w:rsidP="00000000" w:rsidRDefault="00000000" w:rsidRPr="00000000" w14:paraId="0000006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68">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Разработка конструкции жакета</w:t>
      </w:r>
    </w:p>
    <w:p w:rsidR="00000000" w:rsidDel="00000000" w:rsidP="00000000" w:rsidRDefault="00000000" w:rsidRPr="00000000" w14:paraId="0000006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543175" cy="2714625"/>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543175" cy="2714625"/>
                    </a:xfrm>
                    <a:prstGeom prst="rect"/>
                    <a:ln/>
                  </pic:spPr>
                </pic:pic>
              </a:graphicData>
            </a:graphic>
          </wp:inline>
        </w:drawing>
      </w:r>
      <w:r w:rsidDel="00000000" w:rsidR="00000000" w:rsidRPr="00000000">
        <w:rPr/>
        <w:drawing>
          <wp:inline distB="0" distT="0" distL="0" distR="0">
            <wp:extent cx="2562225" cy="2743200"/>
            <wp:effectExtent b="0" l="0" r="0" t="0"/>
            <wp:docPr id="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5622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2 - Эскиз жакета</w:t>
      </w:r>
    </w:p>
    <w:p w:rsidR="00000000" w:rsidDel="00000000" w:rsidP="00000000" w:rsidRDefault="00000000" w:rsidRPr="00000000" w14:paraId="0000006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Описание внешнего вида</w:t>
      </w:r>
    </w:p>
    <w:p w:rsidR="00000000" w:rsidDel="00000000" w:rsidP="00000000" w:rsidRDefault="00000000" w:rsidRPr="00000000" w14:paraId="0000006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Жакет женский, повседневный, всесезонний, для девушек 18-25 лет. Из костюмной ткани, синего однотонного цвета. Прилегающего силуэта, четырехшовный, застежка на одну петлю и пуговицу. Длина изделия до линии бедер. Рукав втачной, одношовный, длина - три четверти. На полочке имеется рельефный шов, на спинке имеются две талевые вытачки. Без воротника и манжетов. Имеется подкладка.</w:t>
      </w:r>
    </w:p>
    <w:p w:rsidR="00000000" w:rsidDel="00000000" w:rsidP="00000000" w:rsidRDefault="00000000" w:rsidRPr="00000000" w14:paraId="0000006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Перед изготовлением изделия был выполнен макет изделия по чертежу конструкции. После примерки макета были устранены дефекты и внесены изменения в конструкцию. В ходе разработки модельной конструкции дефектов не было обнаружено.</w:t>
      </w:r>
    </w:p>
    <w:p w:rsidR="00000000" w:rsidDel="00000000" w:rsidP="00000000" w:rsidRDefault="00000000" w:rsidRPr="00000000" w14:paraId="0000007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2 - Расчетная таблица для жакета по методике ЕМКО СЭВ</w:t>
      </w:r>
    </w:p>
    <w:tbl>
      <w:tblPr>
        <w:tblStyle w:val="Table2"/>
        <w:tblW w:w="9297.0" w:type="dxa"/>
        <w:jc w:val="center"/>
        <w:tblBorders>
          <w:top w:color="836967" w:space="0" w:sz="6" w:val="single"/>
          <w:left w:color="836967" w:space="0" w:sz="6" w:val="single"/>
          <w:bottom w:color="836967" w:space="0" w:sz="6" w:val="single"/>
          <w:right w:color="836967" w:space="0" w:sz="6" w:val="single"/>
          <w:insideH w:color="836967" w:space="0" w:sz="6" w:val="single"/>
          <w:insideV w:color="836967" w:space="0" w:sz="6" w:val="single"/>
        </w:tblBorders>
        <w:tblLayout w:type="fixed"/>
        <w:tblLook w:val="0000"/>
      </w:tblPr>
      <w:tblGrid>
        <w:gridCol w:w="2126"/>
        <w:gridCol w:w="2863"/>
        <w:gridCol w:w="2657"/>
        <w:gridCol w:w="1651"/>
        <w:tblGridChange w:id="0">
          <w:tblGrid>
            <w:gridCol w:w="2126"/>
            <w:gridCol w:w="2863"/>
            <w:gridCol w:w="2657"/>
            <w:gridCol w:w="1651"/>
          </w:tblGrid>
        </w:tblGridChange>
      </w:tblGrid>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Обозначение конструктивных точек и отрезков</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конструктивных точек и отрезков</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Расчетная формула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Абсолютная величина, см</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11-91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линии низа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70,6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11-21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7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 выступающей точки лопаток</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0,3Т</w:t>
            </w:r>
            <w:r w:rsidDel="00000000" w:rsidR="00000000" w:rsidRPr="00000000">
              <w:rPr>
                <w:rFonts w:ascii="Times New Roman" w:cs="Times New Roman" w:eastAsia="Times New Roman" w:hAnsi="Times New Roman"/>
                <w:b w:val="0"/>
                <w:color w:val="000000"/>
                <w:sz w:val="20"/>
                <w:szCs w:val="20"/>
                <w:vertAlign w:val="subscript"/>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12,62</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11-31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линии груди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39</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19,41</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11-41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 талии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39,16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41-51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 бедер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0,65 (Т</w:t>
            </w:r>
            <w:r w:rsidDel="00000000" w:rsidR="00000000" w:rsidRPr="00000000">
              <w:rPr>
                <w:rFonts w:ascii="Times New Roman" w:cs="Times New Roman" w:eastAsia="Times New Roman" w:hAnsi="Times New Roman"/>
                <w:b w:val="0"/>
                <w:color w:val="000000"/>
                <w:sz w:val="20"/>
                <w:szCs w:val="20"/>
                <w:vertAlign w:val="subscript"/>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20,34</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31-33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8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0,5Т</w:t>
            </w:r>
            <w:r w:rsidDel="00000000" w:rsidR="00000000" w:rsidRPr="00000000">
              <w:rPr>
                <w:rFonts w:ascii="Times New Roman" w:cs="Times New Roman" w:eastAsia="Times New Roman" w:hAnsi="Times New Roman"/>
                <w:b w:val="0"/>
                <w:color w:val="000000"/>
                <w:sz w:val="20"/>
                <w:szCs w:val="20"/>
                <w:vertAlign w:val="subscript"/>
                <w:rtl w:val="0"/>
              </w:rPr>
              <w:t xml:space="preserve">47</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16,05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33-35</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проймы</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57</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35-37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полочки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0,5 (Т</w:t>
            </w:r>
            <w:r w:rsidDel="00000000" w:rsidR="00000000" w:rsidRPr="00000000">
              <w:rPr>
                <w:rFonts w:ascii="Times New Roman" w:cs="Times New Roman" w:eastAsia="Times New Roman" w:hAnsi="Times New Roman"/>
                <w:b w:val="0"/>
                <w:color w:val="000000"/>
                <w:sz w:val="20"/>
                <w:szCs w:val="20"/>
                <w:vertAlign w:val="subscript"/>
                <w:rtl w:val="0"/>
              </w:rPr>
              <w:t xml:space="preserve">45</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15</w:t>
            </w:r>
            <w:r w:rsidDel="00000000" w:rsidR="00000000" w:rsidRPr="00000000">
              <w:rPr>
                <w:rFonts w:ascii="Times New Roman" w:cs="Times New Roman" w:eastAsia="Times New Roman" w:hAnsi="Times New Roman"/>
                <w:b w:val="0"/>
                <w:color w:val="000000"/>
                <w:sz w:val="20"/>
                <w:szCs w:val="20"/>
                <w:rtl w:val="0"/>
              </w:rPr>
              <w:t xml:space="preserve">-1,2 - Т</w:t>
            </w:r>
            <w:r w:rsidDel="00000000" w:rsidR="00000000" w:rsidRPr="00000000">
              <w:rPr>
                <w:rFonts w:ascii="Times New Roman" w:cs="Times New Roman" w:eastAsia="Times New Roman" w:hAnsi="Times New Roman"/>
                <w:b w:val="0"/>
                <w:color w:val="000000"/>
                <w:sz w:val="20"/>
                <w:szCs w:val="20"/>
                <w:vertAlign w:val="subscript"/>
                <w:rtl w:val="0"/>
              </w:rPr>
              <w:t xml:space="preserve">14</w:t>
            </w:r>
            <w:r w:rsidDel="00000000" w:rsidR="00000000" w:rsidRPr="00000000">
              <w:rPr>
                <w:rFonts w:ascii="Times New Roman" w:cs="Times New Roman" w:eastAsia="Times New Roman" w:hAnsi="Times New Roman"/>
                <w:b w:val="0"/>
                <w:color w:val="000000"/>
                <w:sz w:val="20"/>
                <w:szCs w:val="20"/>
                <w:rtl w:val="0"/>
              </w:rPr>
              <w:t xml:space="preserve">) +П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17,8</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37-47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линии талии на полочке</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39</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19,72</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47-57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9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бедер - «-</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0,65 (Т</w:t>
            </w:r>
            <w:r w:rsidDel="00000000" w:rsidR="00000000" w:rsidRPr="00000000">
              <w:rPr>
                <w:rFonts w:ascii="Times New Roman" w:cs="Times New Roman" w:eastAsia="Times New Roman" w:hAnsi="Times New Roman"/>
                <w:b w:val="0"/>
                <w:color w:val="000000"/>
                <w:sz w:val="20"/>
                <w:szCs w:val="20"/>
                <w:vertAlign w:val="subscript"/>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12</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20,34</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47-97</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низа - «-</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7</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9</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Уровень плечевой точки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0,49Т</w:t>
            </w:r>
            <w:r w:rsidDel="00000000" w:rsidR="00000000" w:rsidRPr="00000000">
              <w:rPr>
                <w:rFonts w:ascii="Times New Roman" w:cs="Times New Roman" w:eastAsia="Times New Roman" w:hAnsi="Times New Roman"/>
                <w:b w:val="0"/>
                <w:color w:val="000000"/>
                <w:sz w:val="20"/>
                <w:szCs w:val="20"/>
                <w:vertAlign w:val="subscript"/>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33-15</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 - полочки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0,43Т</w:t>
            </w:r>
            <w:r w:rsidDel="00000000" w:rsidR="00000000" w:rsidRPr="00000000">
              <w:rPr>
                <w:rFonts w:ascii="Times New Roman" w:cs="Times New Roman" w:eastAsia="Times New Roman" w:hAnsi="Times New Roman"/>
                <w:b w:val="0"/>
                <w:color w:val="000000"/>
                <w:sz w:val="20"/>
                <w:szCs w:val="20"/>
                <w:vertAlign w:val="subscript"/>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14,74</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33-351=35-351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A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Углубление проймы</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331-341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проймы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0,62/33-35/+а</w:t>
            </w:r>
            <w:r w:rsidDel="00000000" w:rsidR="00000000" w:rsidRPr="00000000">
              <w:rPr>
                <w:rFonts w:ascii="Times New Roman" w:cs="Times New Roman" w:eastAsia="Times New Roman" w:hAnsi="Times New Roman"/>
                <w:b w:val="0"/>
                <w:color w:val="000000"/>
                <w:sz w:val="20"/>
                <w:szCs w:val="20"/>
                <w:vertAlign w:val="subscript"/>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 а</w:t>
            </w:r>
            <w:r w:rsidDel="00000000" w:rsidR="00000000" w:rsidRPr="00000000">
              <w:rPr>
                <w:rFonts w:ascii="Times New Roman" w:cs="Times New Roman" w:eastAsia="Times New Roman" w:hAnsi="Times New Roman"/>
                <w:b w:val="0"/>
                <w:color w:val="000000"/>
                <w:sz w:val="20"/>
                <w:szCs w:val="20"/>
                <w:vertAlign w:val="subscript"/>
                <w:rtl w:val="0"/>
              </w:rPr>
              <w:t xml:space="preserve">17</w:t>
            </w:r>
            <w:r w:rsidDel="00000000" w:rsidR="00000000" w:rsidRPr="00000000">
              <w:rPr>
                <w:rFonts w:ascii="Times New Roman" w:cs="Times New Roman" w:eastAsia="Times New Roman" w:hAnsi="Times New Roman"/>
                <w:b w:val="0"/>
                <w:color w:val="000000"/>
                <w:sz w:val="20"/>
                <w:szCs w:val="20"/>
                <w:rtl w:val="0"/>
              </w:rPr>
              <w:t xml:space="preserve">=0,7</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9,13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351-341'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проймы полочки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0,38/33-35/-а</w:t>
            </w:r>
            <w:r w:rsidDel="00000000" w:rsidR="00000000" w:rsidRPr="00000000">
              <w:rPr>
                <w:rFonts w:ascii="Times New Roman" w:cs="Times New Roman" w:eastAsia="Times New Roman" w:hAnsi="Times New Roman"/>
                <w:b w:val="0"/>
                <w:color w:val="000000"/>
                <w:sz w:val="20"/>
                <w:szCs w:val="20"/>
                <w:vertAlign w:val="subscript"/>
                <w:rtl w:val="0"/>
              </w:rPr>
              <w:t xml:space="preserve">18</w:t>
            </w:r>
            <w:r w:rsidDel="00000000" w:rsidR="00000000" w:rsidRPr="00000000">
              <w:rPr>
                <w:rFonts w:ascii="Times New Roman" w:cs="Times New Roman" w:eastAsia="Times New Roman" w:hAnsi="Times New Roman"/>
                <w:b w:val="0"/>
                <w:color w:val="000000"/>
                <w:sz w:val="20"/>
                <w:szCs w:val="20"/>
                <w:rtl w:val="0"/>
              </w:rPr>
              <w:t xml:space="preserve">; а</w:t>
            </w:r>
            <w:r w:rsidDel="00000000" w:rsidR="00000000" w:rsidRPr="00000000">
              <w:rPr>
                <w:rFonts w:ascii="Times New Roman" w:cs="Times New Roman" w:eastAsia="Times New Roman" w:hAnsi="Times New Roman"/>
                <w:b w:val="0"/>
                <w:color w:val="000000"/>
                <w:sz w:val="20"/>
                <w:szCs w:val="20"/>
                <w:vertAlign w:val="subscript"/>
                <w:rtl w:val="0"/>
              </w:rPr>
              <w:t xml:space="preserve">18</w:t>
            </w:r>
            <w:r w:rsidDel="00000000" w:rsidR="00000000" w:rsidRPr="00000000">
              <w:rPr>
                <w:rFonts w:ascii="Times New Roman" w:cs="Times New Roman" w:eastAsia="Times New Roman" w:hAnsi="Times New Roman"/>
                <w:b w:val="0"/>
                <w:color w:val="000000"/>
                <w:sz w:val="20"/>
                <w:szCs w:val="20"/>
                <w:rtl w:val="0"/>
              </w:rPr>
              <w:t xml:space="preserve">=0,7</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5,87</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331-332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Построение рукава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C">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0,62/33-35/+а</w:t>
            </w:r>
            <w:r w:rsidDel="00000000" w:rsidR="00000000" w:rsidRPr="00000000">
              <w:rPr>
                <w:rFonts w:ascii="Times New Roman" w:cs="Times New Roman" w:eastAsia="Times New Roman" w:hAnsi="Times New Roman"/>
                <w:b w:val="0"/>
                <w:color w:val="000000"/>
                <w:sz w:val="20"/>
                <w:szCs w:val="20"/>
                <w:vertAlign w:val="subscript"/>
                <w:rtl w:val="0"/>
              </w:rPr>
              <w:t xml:space="preserve">19</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9,43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11-12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B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горловины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0,18Т</w:t>
            </w:r>
            <w:r w:rsidDel="00000000" w:rsidR="00000000" w:rsidRPr="00000000">
              <w:rPr>
                <w:rFonts w:ascii="Times New Roman" w:cs="Times New Roman" w:eastAsia="Times New Roman" w:hAnsi="Times New Roman"/>
                <w:b w:val="0"/>
                <w:color w:val="000000"/>
                <w:sz w:val="20"/>
                <w:szCs w:val="20"/>
                <w:vertAlign w:val="subscript"/>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6,0</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11-112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Вспомогательная точка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0,25/11-12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12-121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Высота горловины спинки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0,07Т</w:t>
            </w:r>
            <w:r w:rsidDel="00000000" w:rsidR="00000000" w:rsidRPr="00000000">
              <w:rPr>
                <w:rFonts w:ascii="Times New Roman" w:cs="Times New Roman" w:eastAsia="Times New Roman" w:hAnsi="Times New Roman"/>
                <w:b w:val="0"/>
                <w:color w:val="000000"/>
                <w:sz w:val="20"/>
                <w:szCs w:val="20"/>
                <w:vertAlign w:val="subscript"/>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13-14</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Отведение плечевого среза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3,5-0,08Т</w:t>
            </w:r>
            <w:r w:rsidDel="00000000" w:rsidR="00000000" w:rsidRPr="00000000">
              <w:rPr>
                <w:rFonts w:ascii="Times New Roman" w:cs="Times New Roman" w:eastAsia="Times New Roman" w:hAnsi="Times New Roman"/>
                <w:b w:val="0"/>
                <w:color w:val="000000"/>
                <w:sz w:val="20"/>
                <w:szCs w:val="20"/>
                <w:vertAlign w:val="subscript"/>
                <w:rtl w:val="0"/>
              </w:rPr>
              <w:t xml:space="preserve">47</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0,86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31-32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C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выступающей точки лопаток</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0,17Т</w:t>
            </w:r>
            <w:r w:rsidDel="00000000" w:rsidR="00000000" w:rsidRPr="00000000">
              <w:rPr>
                <w:rFonts w:ascii="Times New Roman" w:cs="Times New Roman" w:eastAsia="Times New Roman" w:hAnsi="Times New Roman"/>
                <w:b w:val="0"/>
                <w:color w:val="000000"/>
                <w:sz w:val="20"/>
                <w:szCs w:val="20"/>
                <w:vertAlign w:val="subscript"/>
                <w:rtl w:val="0"/>
              </w:rPr>
              <w:t xml:space="preserve">47</w:t>
            </w:r>
            <w:r w:rsidDel="00000000" w:rsidR="00000000" w:rsidRPr="00000000">
              <w:rPr>
                <w:rFonts w:ascii="Times New Roman" w:cs="Times New Roman" w:eastAsia="Times New Roman" w:hAnsi="Times New Roman"/>
                <w:b w:val="0"/>
                <w:color w:val="000000"/>
                <w:sz w:val="20"/>
                <w:szCs w:val="20"/>
                <w:rtl w:val="0"/>
              </w:rPr>
              <w:t xml:space="preserve">+П; П=0,5П</w:t>
            </w:r>
            <w:r w:rsidDel="00000000" w:rsidR="00000000" w:rsidRPr="00000000">
              <w:rPr>
                <w:rFonts w:ascii="Times New Roman" w:cs="Times New Roman" w:eastAsia="Times New Roman" w:hAnsi="Times New Roman"/>
                <w:b w:val="0"/>
                <w:color w:val="000000"/>
                <w:sz w:val="20"/>
                <w:szCs w:val="20"/>
                <w:vertAlign w:val="subscript"/>
                <w:rtl w:val="0"/>
              </w:rPr>
              <w:t xml:space="preserve">31-33</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47-46</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Положение центра нагрудной вытачки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0,5Т</w:t>
            </w:r>
            <w:r w:rsidDel="00000000" w:rsidR="00000000" w:rsidRPr="00000000">
              <w:rPr>
                <w:rFonts w:ascii="Times New Roman" w:cs="Times New Roman" w:eastAsia="Times New Roman" w:hAnsi="Times New Roman"/>
                <w:b w:val="0"/>
                <w:color w:val="000000"/>
                <w:sz w:val="20"/>
                <w:szCs w:val="20"/>
                <w:vertAlign w:val="subscript"/>
                <w:rtl w:val="0"/>
              </w:rPr>
              <w:t xml:space="preserve">46</w:t>
            </w:r>
            <w:r w:rsidDel="00000000" w:rsidR="00000000" w:rsidRPr="00000000">
              <w:rPr>
                <w:rFonts w:ascii="Times New Roman" w:cs="Times New Roman" w:eastAsia="Times New Roman" w:hAnsi="Times New Roman"/>
                <w:b w:val="0"/>
                <w:color w:val="000000"/>
                <w:sz w:val="20"/>
                <w:szCs w:val="20"/>
                <w:rtl w:val="0"/>
              </w:rPr>
              <w:t xml:space="preserve">+П; П=0,5П</w:t>
            </w:r>
            <w:r w:rsidDel="00000000" w:rsidR="00000000" w:rsidRPr="00000000">
              <w:rPr>
                <w:rFonts w:ascii="Times New Roman" w:cs="Times New Roman" w:eastAsia="Times New Roman" w:hAnsi="Times New Roman"/>
                <w:b w:val="0"/>
                <w:color w:val="000000"/>
                <w:sz w:val="20"/>
                <w:szCs w:val="20"/>
                <w:vertAlign w:val="subscript"/>
                <w:rtl w:val="0"/>
              </w:rPr>
              <w:t xml:space="preserve">35-37</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8,75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R36-16</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Вершина горловины полочки</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44</w:t>
            </w:r>
            <w:r w:rsidDel="00000000" w:rsidR="00000000" w:rsidRPr="00000000">
              <w:rPr>
                <w:rFonts w:ascii="Times New Roman" w:cs="Times New Roman" w:eastAsia="Times New Roman" w:hAnsi="Times New Roman"/>
                <w:b w:val="0"/>
                <w:color w:val="000000"/>
                <w:sz w:val="20"/>
                <w:szCs w:val="20"/>
                <w:rtl w:val="0"/>
              </w:rPr>
              <w:t xml:space="preserve"> - (Т</w:t>
            </w:r>
            <w:r w:rsidDel="00000000" w:rsidR="00000000" w:rsidRPr="00000000">
              <w:rPr>
                <w:rFonts w:ascii="Times New Roman" w:cs="Times New Roman" w:eastAsia="Times New Roman" w:hAnsi="Times New Roman"/>
                <w:b w:val="0"/>
                <w:color w:val="000000"/>
                <w:sz w:val="20"/>
                <w:szCs w:val="20"/>
                <w:vertAlign w:val="subscript"/>
                <w:rtl w:val="0"/>
              </w:rPr>
              <w:t xml:space="preserve">40</w:t>
            </w:r>
            <w:r w:rsidDel="00000000" w:rsidR="00000000" w:rsidRPr="00000000">
              <w:rPr>
                <w:rFonts w:ascii="Times New Roman" w:cs="Times New Roman" w:eastAsia="Times New Roman" w:hAnsi="Times New Roman"/>
                <w:b w:val="0"/>
                <w:color w:val="000000"/>
                <w:sz w:val="20"/>
                <w:szCs w:val="20"/>
                <w:rtl w:val="0"/>
              </w:rPr>
              <w:t xml:space="preserve">+0,07Т</w:t>
            </w:r>
            <w:r w:rsidDel="00000000" w:rsidR="00000000" w:rsidRPr="00000000">
              <w:rPr>
                <w:rFonts w:ascii="Times New Roman" w:cs="Times New Roman" w:eastAsia="Times New Roman" w:hAnsi="Times New Roman"/>
                <w:b w:val="0"/>
                <w:color w:val="000000"/>
                <w:sz w:val="20"/>
                <w:szCs w:val="20"/>
                <w:vertAlign w:val="subscript"/>
                <w:rtl w:val="0"/>
              </w:rPr>
              <w:t xml:space="preserve">13</w:t>
            </w:r>
            <w:r w:rsidDel="00000000" w:rsidR="00000000" w:rsidRPr="00000000">
              <w:rPr>
                <w:rFonts w:ascii="Times New Roman" w:cs="Times New Roman" w:eastAsia="Times New Roman" w:hAnsi="Times New Roman"/>
                <w:b w:val="0"/>
                <w:color w:val="000000"/>
                <w:sz w:val="20"/>
                <w:szCs w:val="20"/>
                <w:rtl w:val="0"/>
              </w:rPr>
              <w:t xml:space="preserve">) - (Т</w:t>
            </w:r>
            <w:r w:rsidDel="00000000" w:rsidR="00000000" w:rsidRPr="00000000">
              <w:rPr>
                <w:rFonts w:ascii="Times New Roman" w:cs="Times New Roman" w:eastAsia="Times New Roman" w:hAnsi="Times New Roman"/>
                <w:b w:val="0"/>
                <w:color w:val="000000"/>
                <w:sz w:val="20"/>
                <w:szCs w:val="20"/>
                <w:vertAlign w:val="subscript"/>
                <w:rtl w:val="0"/>
              </w:rPr>
              <w:t xml:space="preserve">36</w:t>
            </w: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35</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Длина проймы</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0,93Т</w:t>
            </w:r>
            <w:r w:rsidDel="00000000" w:rsidR="00000000" w:rsidRPr="00000000">
              <w:rPr>
                <w:rFonts w:ascii="Times New Roman" w:cs="Times New Roman" w:eastAsia="Times New Roman" w:hAnsi="Times New Roman"/>
                <w:b w:val="0"/>
                <w:color w:val="000000"/>
                <w:sz w:val="20"/>
                <w:szCs w:val="20"/>
                <w:vertAlign w:val="subscript"/>
                <w:rtl w:val="0"/>
              </w:rPr>
              <w:t xml:space="preserve">38</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Fonts w:ascii="Times New Roman" w:cs="Times New Roman" w:eastAsia="Times New Roman" w:hAnsi="Times New Roman"/>
                <w:b w:val="0"/>
                <w:color w:val="000000"/>
                <w:sz w:val="20"/>
                <w:szCs w:val="20"/>
                <w:vertAlign w:val="subscript"/>
                <w:rtl w:val="0"/>
              </w:rPr>
              <w:t xml:space="preserve">33-13</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Fonts w:ascii="Times New Roman" w:cs="Times New Roman" w:eastAsia="Times New Roman" w:hAnsi="Times New Roman"/>
                <w:b w:val="0"/>
                <w:color w:val="000000"/>
                <w:sz w:val="20"/>
                <w:szCs w:val="20"/>
                <w:vertAlign w:val="subscript"/>
                <w:rtl w:val="0"/>
              </w:rPr>
              <w:t xml:space="preserve">35-15</w:t>
            </w:r>
            <w:r w:rsidDel="00000000" w:rsidR="00000000" w:rsidRPr="00000000">
              <w:rPr>
                <w:rFonts w:ascii="Times New Roman" w:cs="Times New Roman" w:eastAsia="Times New Roman" w:hAnsi="Times New Roman"/>
                <w:b w:val="0"/>
                <w:color w:val="000000"/>
                <w:sz w:val="20"/>
                <w:szCs w:val="20"/>
                <w:rtl w:val="0"/>
              </w:rPr>
              <w:t xml:space="preserve">)+0,57 (Т</w:t>
            </w:r>
            <w:r w:rsidDel="00000000" w:rsidR="00000000" w:rsidRPr="00000000">
              <w:rPr>
                <w:rFonts w:ascii="Times New Roman" w:cs="Times New Roman" w:eastAsia="Times New Roman" w:hAnsi="Times New Roman"/>
                <w:b w:val="0"/>
                <w:color w:val="000000"/>
                <w:sz w:val="20"/>
                <w:szCs w:val="20"/>
                <w:vertAlign w:val="subscript"/>
                <w:rtl w:val="0"/>
              </w:rPr>
              <w:t xml:space="preserve">57</w:t>
            </w:r>
            <w:r w:rsidDel="00000000" w:rsidR="00000000" w:rsidRPr="00000000">
              <w:rPr>
                <w:rFonts w:ascii="Times New Roman" w:cs="Times New Roman" w:eastAsia="Times New Roman" w:hAnsi="Times New Roman"/>
                <w:b w:val="0"/>
                <w:color w:val="000000"/>
                <w:sz w:val="20"/>
                <w:szCs w:val="20"/>
                <w:rtl w:val="0"/>
              </w:rPr>
              <w:t xml:space="preserve">+П</w:t>
            </w:r>
            <w:r w:rsidDel="00000000" w:rsidR="00000000" w:rsidRPr="00000000">
              <w:rPr>
                <w:rFonts w:ascii="Times New Roman" w:cs="Times New Roman" w:eastAsia="Times New Roman" w:hAnsi="Times New Roman"/>
                <w:b w:val="0"/>
                <w:color w:val="000000"/>
                <w:sz w:val="20"/>
                <w:szCs w:val="20"/>
                <w:vertAlign w:val="subscript"/>
                <w:rtl w:val="0"/>
              </w:rPr>
              <w:t xml:space="preserve">33-35</w:t>
            </w:r>
            <w:r w:rsidDel="00000000" w:rsidR="00000000" w:rsidRPr="00000000">
              <w:rPr>
                <w:rFonts w:ascii="Times New Roman" w:cs="Times New Roman" w:eastAsia="Times New Roman" w:hAnsi="Times New Roman"/>
                <w:b w:val="0"/>
                <w:color w:val="000000"/>
                <w:sz w:val="20"/>
                <w:szCs w:val="20"/>
                <w:rtl w:val="0"/>
              </w:rPr>
              <w:t xml:space="preserve">)+2/33-331/</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49</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D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Посадка оката рукава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Н*ДП</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5,39</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Длина оката рукава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ДП (1+Н)</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52,43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331-351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Построение рукава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33-35</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331-341</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0,62/33-35/+а</w:t>
            </w:r>
            <w:r w:rsidDel="00000000" w:rsidR="00000000" w:rsidRPr="00000000">
              <w:rPr>
                <w:rFonts w:ascii="Times New Roman" w:cs="Times New Roman" w:eastAsia="Times New Roman" w:hAnsi="Times New Roman"/>
                <w:b w:val="0"/>
                <w:color w:val="000000"/>
                <w:sz w:val="20"/>
                <w:szCs w:val="20"/>
                <w:vertAlign w:val="subscript"/>
                <w:rtl w:val="0"/>
              </w:rPr>
              <w:t xml:space="preserve">17</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9,13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E">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351-341'</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E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0">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0,38/33-35/-а</w:t>
            </w:r>
            <w:r w:rsidDel="00000000" w:rsidR="00000000" w:rsidRPr="00000000">
              <w:rPr>
                <w:rFonts w:ascii="Times New Roman" w:cs="Times New Roman" w:eastAsia="Times New Roman" w:hAnsi="Times New Roman"/>
                <w:b w:val="0"/>
                <w:color w:val="000000"/>
                <w:sz w:val="20"/>
                <w:szCs w:val="20"/>
                <w:vertAlign w:val="subscript"/>
                <w:rtl w:val="0"/>
              </w:rPr>
              <w:t xml:space="preserve">18</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5,86</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331-332</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4">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0,62/33-35/+а</w:t>
            </w:r>
            <w:r w:rsidDel="00000000" w:rsidR="00000000" w:rsidRPr="00000000">
              <w:rPr>
                <w:rFonts w:ascii="Times New Roman" w:cs="Times New Roman" w:eastAsia="Times New Roman" w:hAnsi="Times New Roman"/>
                <w:b w:val="0"/>
                <w:color w:val="000000"/>
                <w:sz w:val="20"/>
                <w:szCs w:val="20"/>
                <w:vertAlign w:val="subscript"/>
                <w:rtl w:val="0"/>
              </w:rPr>
              <w:t xml:space="preserve">19</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9,13</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351-33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Ширина оката рукава - ШОР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8">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Т</w:t>
            </w:r>
            <w:r w:rsidDel="00000000" w:rsidR="00000000" w:rsidRPr="00000000">
              <w:rPr>
                <w:rFonts w:ascii="Times New Roman" w:cs="Times New Roman" w:eastAsia="Times New Roman" w:hAnsi="Times New Roman"/>
                <w:b w:val="0"/>
                <w:color w:val="000000"/>
                <w:sz w:val="20"/>
                <w:szCs w:val="20"/>
                <w:vertAlign w:val="subscript"/>
                <w:rtl w:val="0"/>
              </w:rPr>
              <w:t xml:space="preserve">57</w:t>
            </w:r>
            <w:r w:rsidDel="00000000" w:rsidR="00000000" w:rsidRPr="00000000">
              <w:rPr>
                <w:rFonts w:ascii="Times New Roman" w:cs="Times New Roman" w:eastAsia="Times New Roman" w:hAnsi="Times New Roman"/>
                <w:b w:val="0"/>
                <w:color w:val="000000"/>
                <w:sz w:val="20"/>
                <w:szCs w:val="20"/>
                <w:rtl w:val="0"/>
              </w:rPr>
              <w:t xml:space="preserve">+4,5+П</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9">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8,85</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333-13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Высота оката рукава - ВОР</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C">
            <w:pPr>
              <w:spacing w:line="240" w:lineRule="auto"/>
              <w:jc w:val="left"/>
              <w:rPr/>
            </w:pPr>
            <w:r w:rsidDel="00000000" w:rsidR="00000000" w:rsidRPr="00000000">
              <w:rPr>
                <w:rFonts w:ascii="Times New Roman" w:cs="Times New Roman" w:eastAsia="Times New Roman" w:hAnsi="Times New Roman"/>
                <w:b w:val="0"/>
                <w:color w:val="000000"/>
                <w:sz w:val="20"/>
                <w:szCs w:val="20"/>
                <w:rtl w:val="0"/>
              </w:rPr>
              <w:t xml:space="preserve">0,885*ДОР*</w:t>
            </w:r>
            <w:r w:rsidDel="00000000" w:rsidR="00000000" w:rsidRPr="00000000">
              <w:rPr>
                <w:rFonts w:ascii="Noto Sans Symbols" w:cs="Noto Sans Symbols" w:eastAsia="Noto Sans Symbols" w:hAnsi="Noto Sans Symbols"/>
                <w:b w:val="0"/>
                <w:color w:val="000000"/>
                <w:sz w:val="20"/>
                <w:szCs w:val="20"/>
                <w:rtl w:val="0"/>
              </w:rPr>
              <w:t xml:space="preserve">√</w:t>
            </w:r>
            <w:r w:rsidDel="00000000" w:rsidR="00000000" w:rsidRPr="00000000">
              <w:rPr>
                <w:rFonts w:ascii="Times New Roman" w:cs="Times New Roman" w:eastAsia="Times New Roman" w:hAnsi="Times New Roman"/>
                <w:b w:val="0"/>
                <w:color w:val="000000"/>
                <w:sz w:val="20"/>
                <w:szCs w:val="20"/>
                <w:rtl w:val="0"/>
              </w:rPr>
              <w:t xml:space="preserve">(0,25 - (ШОР/ДОР)</w:t>
            </w:r>
            <w:r w:rsidDel="00000000" w:rsidR="00000000" w:rsidRPr="00000000">
              <w:rPr>
                <w:rFonts w:ascii="Times New Roman" w:cs="Times New Roman" w:eastAsia="Times New Roman" w:hAnsi="Times New Roman"/>
                <w:b w:val="0"/>
                <w:color w:val="000000"/>
                <w:sz w:val="20"/>
                <w:szCs w:val="20"/>
                <w:vertAlign w:val="superscript"/>
                <w:rtl w:val="0"/>
              </w:rPr>
              <w:t xml:space="preserve">2</w:t>
            </w:r>
            <w:r w:rsidDel="00000000" w:rsidR="00000000" w:rsidRPr="00000000">
              <w:rPr>
                <w:rFonts w:ascii="Times New Roman" w:cs="Times New Roman" w:eastAsia="Times New Roman" w:hAnsi="Times New Roman"/>
                <w:b w:val="0"/>
                <w:color w:val="000000"/>
                <w:sz w:val="20"/>
                <w:szCs w:val="20"/>
                <w:rtl w:val="0"/>
              </w:rPr>
              <w:t xml:space="preserve">)</w:t>
            </w:r>
            <w:r w:rsidDel="00000000" w:rsidR="00000000" w:rsidRPr="00000000">
              <w:rPr>
                <w:rtl w:val="0"/>
              </w:rPr>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13,9</w:t>
            </w:r>
          </w:p>
        </w:tc>
      </w:tr>
      <w:tr>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13-14</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0FF">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Вершина оката рукава</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10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0,45/351-333/</w:t>
            </w:r>
          </w:p>
        </w:tc>
        <w:tc>
          <w:tcPr>
            <w:tcBorders>
              <w:top w:color="836967" w:space="0" w:sz="6" w:val="single"/>
              <w:left w:color="836967" w:space="0" w:sz="6" w:val="single"/>
              <w:bottom w:color="836967" w:space="0" w:sz="6" w:val="single"/>
              <w:right w:color="836967" w:space="0" w:sz="6" w:val="single"/>
            </w:tcBorders>
            <w:shd w:fill="auto" w:val="clear"/>
          </w:tcPr>
          <w:p w:rsidR="00000000" w:rsidDel="00000000" w:rsidP="00000000" w:rsidRDefault="00000000" w:rsidRPr="00000000" w14:paraId="0000010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6,12</w:t>
            </w:r>
          </w:p>
        </w:tc>
      </w:tr>
    </w:tbl>
    <w:p w:rsidR="00000000" w:rsidDel="00000000" w:rsidP="00000000" w:rsidRDefault="00000000" w:rsidRPr="00000000" w14:paraId="0000010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Последовательность изготовления изделия:</w:t>
      </w:r>
    </w:p>
    <w:p w:rsidR="00000000" w:rsidDel="00000000" w:rsidP="00000000" w:rsidRDefault="00000000" w:rsidRPr="00000000" w14:paraId="0000010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Разработка эскиза.</w:t>
      </w:r>
    </w:p>
    <w:p w:rsidR="00000000" w:rsidDel="00000000" w:rsidP="00000000" w:rsidRDefault="00000000" w:rsidRPr="00000000" w14:paraId="0000010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Подбор основного материалов.</w:t>
      </w:r>
    </w:p>
    <w:p w:rsidR="00000000" w:rsidDel="00000000" w:rsidP="00000000" w:rsidRDefault="00000000" w:rsidRPr="00000000" w14:paraId="0000010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Подбор подкладочного, прокладочного материала и фурнитуры.</w:t>
      </w:r>
    </w:p>
    <w:p w:rsidR="00000000" w:rsidDel="00000000" w:rsidP="00000000" w:rsidRDefault="00000000" w:rsidRPr="00000000" w14:paraId="0000010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Разработка конструкции.</w:t>
      </w:r>
    </w:p>
    <w:p w:rsidR="00000000" w:rsidDel="00000000" w:rsidP="00000000" w:rsidRDefault="00000000" w:rsidRPr="00000000" w14:paraId="0000010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Подготовка лекал.</w:t>
      </w:r>
    </w:p>
    <w:p w:rsidR="00000000" w:rsidDel="00000000" w:rsidP="00000000" w:rsidRDefault="00000000" w:rsidRPr="00000000" w14:paraId="0000010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Раскрой основного материала.</w:t>
      </w:r>
    </w:p>
    <w:p w:rsidR="00000000" w:rsidDel="00000000" w:rsidP="00000000" w:rsidRDefault="00000000" w:rsidRPr="00000000" w14:paraId="0000010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Сметывание деталей.</w:t>
      </w:r>
    </w:p>
    <w:p w:rsidR="00000000" w:rsidDel="00000000" w:rsidP="00000000" w:rsidRDefault="00000000" w:rsidRPr="00000000" w14:paraId="0000010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Подготовка к первой примерке.</w:t>
      </w:r>
    </w:p>
    <w:p w:rsidR="00000000" w:rsidDel="00000000" w:rsidP="00000000" w:rsidRDefault="00000000" w:rsidRPr="00000000" w14:paraId="0000010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Корректировка.</w:t>
      </w:r>
    </w:p>
    <w:p w:rsidR="00000000" w:rsidDel="00000000" w:rsidP="00000000" w:rsidRDefault="00000000" w:rsidRPr="00000000" w14:paraId="0000010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Стачивание.</w:t>
      </w:r>
    </w:p>
    <w:p w:rsidR="00000000" w:rsidDel="00000000" w:rsidP="00000000" w:rsidRDefault="00000000" w:rsidRPr="00000000" w14:paraId="0000010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Раскрой подкладочного материала.</w:t>
      </w:r>
    </w:p>
    <w:p w:rsidR="00000000" w:rsidDel="00000000" w:rsidP="00000000" w:rsidRDefault="00000000" w:rsidRPr="00000000" w14:paraId="0000010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Стачивание подкладки.</w:t>
      </w:r>
    </w:p>
    <w:p w:rsidR="00000000" w:rsidDel="00000000" w:rsidP="00000000" w:rsidRDefault="00000000" w:rsidRPr="00000000" w14:paraId="0000011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Соединение подкладки с основным материалом.</w:t>
      </w:r>
    </w:p>
    <w:p w:rsidR="00000000" w:rsidDel="00000000" w:rsidP="00000000" w:rsidRDefault="00000000" w:rsidRPr="00000000" w14:paraId="0000011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Окончательное ВТО.</w:t>
      </w:r>
    </w:p>
    <w:p w:rsidR="00000000" w:rsidDel="00000000" w:rsidP="00000000" w:rsidRDefault="00000000" w:rsidRPr="00000000" w14:paraId="0000011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3">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 Проведение примерок</w:t>
      </w:r>
    </w:p>
    <w:p w:rsidR="00000000" w:rsidDel="00000000" w:rsidP="00000000" w:rsidRDefault="00000000" w:rsidRPr="00000000" w14:paraId="0000011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Были проведены примерки макетов, для определения дефектов изделия.</w:t>
      </w:r>
    </w:p>
    <w:p w:rsidR="00000000" w:rsidDel="00000000" w:rsidP="00000000" w:rsidRDefault="00000000" w:rsidRPr="00000000" w14:paraId="0000011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Макет платья представлен на рисунке 3, макет жакета на рисунке 4.</w:t>
      </w:r>
    </w:p>
    <w:p w:rsidR="00000000" w:rsidDel="00000000" w:rsidP="00000000" w:rsidRDefault="00000000" w:rsidRPr="00000000" w14:paraId="0000011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1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1924050" cy="2733675"/>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24050" cy="2733675"/>
                    </a:xfrm>
                    <a:prstGeom prst="rect"/>
                    <a:ln/>
                  </pic:spPr>
                </pic:pic>
              </a:graphicData>
            </a:graphic>
          </wp:inline>
        </w:drawing>
      </w:r>
      <w:r w:rsidDel="00000000" w:rsidR="00000000" w:rsidRPr="00000000">
        <w:rPr/>
        <w:drawing>
          <wp:inline distB="0" distT="0" distL="0" distR="0">
            <wp:extent cx="1657350" cy="2733675"/>
            <wp:effectExtent b="0" l="0" r="0" t="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65735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tabs>
          <w:tab w:val="left" w:pos="1674"/>
          <w:tab w:val="left" w:pos="4678"/>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w:t>
        <w:tab/>
        <w:tab/>
        <w:t xml:space="preserve">б</w:t>
      </w:r>
    </w:p>
    <w:p w:rsidR="00000000" w:rsidDel="00000000" w:rsidP="00000000" w:rsidRDefault="00000000" w:rsidRPr="00000000" w14:paraId="0000011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1876425" cy="2790825"/>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876425" cy="2790825"/>
                    </a:xfrm>
                    <a:prstGeom prst="rect"/>
                    <a:ln/>
                  </pic:spPr>
                </pic:pic>
              </a:graphicData>
            </a:graphic>
          </wp:inline>
        </w:drawing>
      </w:r>
      <w:r w:rsidDel="00000000" w:rsidR="00000000" w:rsidRPr="00000000">
        <w:rPr/>
        <w:drawing>
          <wp:inline distB="0" distT="0" distL="0" distR="0">
            <wp:extent cx="1924050" cy="2800350"/>
            <wp:effectExtent b="0" l="0" r="0" t="0"/>
            <wp:docPr id="9"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9240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tabs>
          <w:tab w:val="left" w:pos="4678"/>
          <w:tab w:val="left" w:pos="6832"/>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w:t>
        <w:tab/>
        <w:t xml:space="preserve">г</w:t>
      </w:r>
    </w:p>
    <w:p w:rsidR="00000000" w:rsidDel="00000000" w:rsidP="00000000" w:rsidRDefault="00000000" w:rsidRPr="00000000" w14:paraId="0000011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 - вид спереди; б - вид слева; в-вид сзади; г - вид справа.</w:t>
      </w:r>
    </w:p>
    <w:p w:rsidR="00000000" w:rsidDel="00000000" w:rsidP="00000000" w:rsidRDefault="00000000" w:rsidRPr="00000000" w14:paraId="0000011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3 - Макет женского платья</w:t>
      </w:r>
    </w:p>
    <w:p w:rsidR="00000000" w:rsidDel="00000000" w:rsidP="00000000" w:rsidRDefault="00000000" w:rsidRPr="00000000" w14:paraId="0000012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2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1714500" cy="2495550"/>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714500" cy="2495550"/>
                    </a:xfrm>
                    <a:prstGeom prst="rect"/>
                    <a:ln/>
                  </pic:spPr>
                </pic:pic>
              </a:graphicData>
            </a:graphic>
          </wp:inline>
        </w:drawing>
      </w:r>
      <w:r w:rsidDel="00000000" w:rsidR="00000000" w:rsidRPr="00000000">
        <w:rPr/>
        <w:drawing>
          <wp:inline distB="0" distT="0" distL="0" distR="0">
            <wp:extent cx="2114550" cy="2505075"/>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1145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tabs>
          <w:tab w:val="left" w:pos="4678"/>
          <w:tab w:val="left" w:pos="671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w:t>
        <w:tab/>
        <w:t xml:space="preserve">б</w:t>
      </w:r>
    </w:p>
    <w:p w:rsidR="00000000" w:rsidDel="00000000" w:rsidP="00000000" w:rsidRDefault="00000000" w:rsidRPr="00000000" w14:paraId="0000012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1924050" cy="2714625"/>
            <wp:effectExtent b="0" l="0" r="0" t="0"/>
            <wp:docPr id="1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924050" cy="2714625"/>
                    </a:xfrm>
                    <a:prstGeom prst="rect"/>
                    <a:ln/>
                  </pic:spPr>
                </pic:pic>
              </a:graphicData>
            </a:graphic>
          </wp:inline>
        </w:drawing>
      </w:r>
      <w:r w:rsidDel="00000000" w:rsidR="00000000" w:rsidRPr="00000000">
        <w:rPr/>
        <w:drawing>
          <wp:inline distB="0" distT="0" distL="0" distR="0">
            <wp:extent cx="2066925" cy="2743200"/>
            <wp:effectExtent b="0" l="0" r="0" t="0"/>
            <wp:docPr id="1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0669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tabs>
          <w:tab w:val="left" w:pos="4536"/>
          <w:tab w:val="left" w:pos="6949"/>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w:t>
        <w:tab/>
        <w:t xml:space="preserve">г</w:t>
      </w:r>
    </w:p>
    <w:p w:rsidR="00000000" w:rsidDel="00000000" w:rsidP="00000000" w:rsidRDefault="00000000" w:rsidRPr="00000000" w14:paraId="0000012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 - вид спереди; б - вид слева; в-вид сзади; г - вид справа.</w:t>
      </w:r>
    </w:p>
    <w:p w:rsidR="00000000" w:rsidDel="00000000" w:rsidP="00000000" w:rsidRDefault="00000000" w:rsidRPr="00000000" w14:paraId="0000012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4 - Макет женского жакета</w:t>
      </w:r>
    </w:p>
    <w:p w:rsidR="00000000" w:rsidDel="00000000" w:rsidP="00000000" w:rsidRDefault="00000000" w:rsidRPr="00000000" w14:paraId="0000012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 проведения примерок дефектов на изделиях не было обнаружено.</w:t>
      </w:r>
    </w:p>
    <w:p w:rsidR="00000000" w:rsidDel="00000000" w:rsidP="00000000" w:rsidRDefault="00000000" w:rsidRPr="00000000" w14:paraId="0000012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B">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1.4 Разработка модельных конструкций изделий</w:t>
      </w:r>
    </w:p>
    <w:p w:rsidR="00000000" w:rsidDel="00000000" w:rsidP="00000000" w:rsidRDefault="00000000" w:rsidRPr="00000000" w14:paraId="0000012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Способ разработки модельной конструкции женской одежды заключается в том, что производят измерения конкретной фигуры, выявляют особенности ее строения, осуществляют выбор и проработку художественно-конструктивных показателей модельной конструкции одежды, построение модельной конструкции одежды для фигуры, по своим ведущим размерным признакам. Для выявления особенностей строения конкретной женской фигуры с помощью проекционных размерных признаков производят построение графических моделей фигур и осуществляют сравнение величин проекционных размерных признаков типовой и конкретной фигур с учетом величин интервалов зрительного безразличия. С помощью установленных абсолютных величин верхних границ и нижних границ проекционных размерных признаков, характеризующих различные женские фигуры, определяют доминирующие особенности строения конкретной женской фигуры. После чего для проработки художественно-конструктивных показателей модельной конструкции одежды производят графическое построение модели одежды. Разработанные конструкции представлены на чертежах.</w:t>
      </w:r>
    </w:p>
    <w:p w:rsidR="00000000" w:rsidDel="00000000" w:rsidP="00000000" w:rsidRDefault="00000000" w:rsidRPr="00000000" w14:paraId="0000012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F">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30">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Производственная практика</w:t>
      </w:r>
    </w:p>
    <w:p w:rsidR="00000000" w:rsidDel="00000000" w:rsidP="00000000" w:rsidRDefault="00000000" w:rsidRPr="00000000" w14:paraId="0000013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2">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 История предприятия и ассортимент</w:t>
      </w:r>
    </w:p>
    <w:p w:rsidR="00000000" w:rsidDel="00000000" w:rsidP="00000000" w:rsidRDefault="00000000" w:rsidRPr="00000000" w14:paraId="0000013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ИП «Краснопеева О.В.» открылось в 2007 году. На предприятии работают 1 технолог и 1 конструктор. Ателье предоставляет своим клиентам различные виды услуг по ремонту и изготовлению одежды по индивидуальным заказам. К ним относятся:</w:t>
      </w:r>
    </w:p>
    <w:p w:rsidR="00000000" w:rsidDel="00000000" w:rsidP="00000000" w:rsidRDefault="00000000" w:rsidRPr="00000000" w14:paraId="0000013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изделия из тканей;</w:t>
      </w:r>
    </w:p>
    <w:p w:rsidR="00000000" w:rsidDel="00000000" w:rsidP="00000000" w:rsidRDefault="00000000" w:rsidRPr="00000000" w14:paraId="0000013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оказание услуг по мелкому, среднему и крупному ремонту одежды, а так же ремонт меховых изделий, установление кнопок, декоративные отделки и т.д.</w:t>
      </w:r>
    </w:p>
    <w:p w:rsidR="00000000" w:rsidDel="00000000" w:rsidP="00000000" w:rsidRDefault="00000000" w:rsidRPr="00000000" w14:paraId="0000013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8">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 План помещения</w:t>
      </w:r>
    </w:p>
    <w:p w:rsidR="00000000" w:rsidDel="00000000" w:rsidP="00000000" w:rsidRDefault="00000000" w:rsidRPr="00000000" w14:paraId="0000013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drawing>
          <wp:inline distB="0" distT="0" distL="0" distR="0">
            <wp:extent cx="4907280" cy="3989070"/>
            <wp:effectExtent b="0" l="0" r="0" t="0"/>
            <wp:docPr id="1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907280" cy="398907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5 - Планировка помещения ИП «Краснопеева О.В.»</w:t>
      </w:r>
    </w:p>
    <w:p w:rsidR="00000000" w:rsidDel="00000000" w:rsidP="00000000" w:rsidRDefault="00000000" w:rsidRPr="00000000" w14:paraId="0000013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3D">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 Работа закройщика, конструктора</w:t>
      </w:r>
    </w:p>
    <w:p w:rsidR="00000000" w:rsidDel="00000000" w:rsidP="00000000" w:rsidRDefault="00000000" w:rsidRPr="00000000" w14:paraId="0000013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Инженер-закройщик:</w:t>
      </w:r>
    </w:p>
    <w:p w:rsidR="00000000" w:rsidDel="00000000" w:rsidP="00000000" w:rsidRDefault="00000000" w:rsidRPr="00000000" w14:paraId="0000014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прием заказов и оформление документов на заказ;</w:t>
      </w:r>
    </w:p>
    <w:p w:rsidR="00000000" w:rsidDel="00000000" w:rsidP="00000000" w:rsidRDefault="00000000" w:rsidRPr="00000000" w14:paraId="0000014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раскрой изделия с использованием базовых основ, контроль качества кроя;</w:t>
      </w:r>
    </w:p>
    <w:p w:rsidR="00000000" w:rsidDel="00000000" w:rsidP="00000000" w:rsidRDefault="00000000" w:rsidRPr="00000000" w14:paraId="0000014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проведение 1-ой и 2-ой примерки изделия;</w:t>
      </w:r>
    </w:p>
    <w:p w:rsidR="00000000" w:rsidDel="00000000" w:rsidP="00000000" w:rsidRDefault="00000000" w:rsidRPr="00000000" w14:paraId="0000014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контроль качества посадки готового изделия.</w:t>
      </w:r>
    </w:p>
    <w:p w:rsidR="00000000" w:rsidDel="00000000" w:rsidP="00000000" w:rsidRDefault="00000000" w:rsidRPr="00000000" w14:paraId="0000014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Инженер-конструктор:</w:t>
      </w:r>
    </w:p>
    <w:p w:rsidR="00000000" w:rsidDel="00000000" w:rsidP="00000000" w:rsidRDefault="00000000" w:rsidRPr="00000000" w14:paraId="0000014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разработка чертежей конструкции;</w:t>
      </w:r>
    </w:p>
    <w:p w:rsidR="00000000" w:rsidDel="00000000" w:rsidP="00000000" w:rsidRDefault="00000000" w:rsidRPr="00000000" w14:paraId="0000014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виды и приемы конструктивного моделирования изделий;</w:t>
      </w:r>
    </w:p>
    <w:p w:rsidR="00000000" w:rsidDel="00000000" w:rsidP="00000000" w:rsidRDefault="00000000" w:rsidRPr="00000000" w14:paraId="0000014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разработку лекал деталей изделия;</w:t>
      </w:r>
    </w:p>
    <w:p w:rsidR="00000000" w:rsidDel="00000000" w:rsidP="00000000" w:rsidRDefault="00000000" w:rsidRPr="00000000" w14:paraId="0000014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раскрой, изготовление и проверка качества образца изделия.</w:t>
      </w:r>
    </w:p>
    <w:p w:rsidR="00000000" w:rsidDel="00000000" w:rsidP="00000000" w:rsidRDefault="00000000" w:rsidRPr="00000000" w14:paraId="00000149">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A">
      <w:pPr>
        <w:tabs>
          <w:tab w:val="left" w:pos="1457"/>
          <w:tab w:val="left" w:pos="5503"/>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2.4 Изготовление изделия</w:t>
      </w:r>
    </w:p>
    <w:p w:rsidR="00000000" w:rsidDel="00000000" w:rsidP="00000000" w:rsidRDefault="00000000" w:rsidRPr="00000000" w14:paraId="0000014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Типовая последовательность сборки верхней одежды платьево-блузочного ассортимента</w:t>
      </w:r>
    </w:p>
    <w:p w:rsidR="00000000" w:rsidDel="00000000" w:rsidP="00000000" w:rsidRDefault="00000000" w:rsidRPr="00000000" w14:paraId="0000014D">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drawing>
          <wp:inline distB="0" distT="0" distL="0" distR="0">
            <wp:extent cx="5038090" cy="2261235"/>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038090" cy="226123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6- Схема изготовления платья</w:t>
      </w:r>
    </w:p>
    <w:p w:rsidR="00000000" w:rsidDel="00000000" w:rsidP="00000000" w:rsidRDefault="00000000" w:rsidRPr="00000000" w14:paraId="0000015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5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219325" cy="4324350"/>
            <wp:effectExtent b="0" l="0" r="0" t="0"/>
            <wp:docPr id="1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219325" cy="4324350"/>
                    </a:xfrm>
                    <a:prstGeom prst="rect"/>
                    <a:ln/>
                  </pic:spPr>
                </pic:pic>
              </a:graphicData>
            </a:graphic>
          </wp:inline>
        </w:drawing>
      </w:r>
      <w:r w:rsidDel="00000000" w:rsidR="00000000" w:rsidRPr="00000000">
        <w:rPr/>
        <w:drawing>
          <wp:inline distB="0" distT="0" distL="0" distR="0">
            <wp:extent cx="2286000" cy="4352925"/>
            <wp:effectExtent b="0" l="0" r="0" t="0"/>
            <wp:docPr id="1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286000" cy="43529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left" w:pos="4962"/>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w:t>
        <w:tab/>
        <w:t xml:space="preserve">б</w:t>
      </w:r>
    </w:p>
    <w:p w:rsidR="00000000" w:rsidDel="00000000" w:rsidP="00000000" w:rsidRDefault="00000000" w:rsidRPr="00000000" w14:paraId="00000154">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7 - Готовое изделие; а - вид спереди, б - вид сзади</w:t>
      </w:r>
    </w:p>
    <w:p w:rsidR="00000000" w:rsidDel="00000000" w:rsidP="00000000" w:rsidRDefault="00000000" w:rsidRPr="00000000" w14:paraId="00000155">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6">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Типовая последовательность сборки верхней одежды пальтово-костюмного ассортимента</w:t>
      </w:r>
    </w:p>
    <w:p w:rsidR="00000000" w:rsidDel="00000000" w:rsidP="00000000" w:rsidRDefault="00000000" w:rsidRPr="00000000" w14:paraId="00000157">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8">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5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drawing>
          <wp:inline distB="0" distT="0" distL="0" distR="0">
            <wp:extent cx="5422265" cy="3518535"/>
            <wp:effectExtent b="0" l="0" r="0" t="0"/>
            <wp:docPr id="1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422265" cy="351853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8 - Схема изготовления жакета</w:t>
      </w:r>
    </w:p>
    <w:p w:rsidR="00000000" w:rsidDel="00000000" w:rsidP="00000000" w:rsidRDefault="00000000" w:rsidRPr="00000000" w14:paraId="0000015B">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C">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1828800" cy="2628900"/>
            <wp:effectExtent b="0" l="0" r="0" t="0"/>
            <wp:docPr id="1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828800" cy="2628900"/>
                    </a:xfrm>
                    <a:prstGeom prst="rect"/>
                    <a:ln/>
                  </pic:spPr>
                </pic:pic>
              </a:graphicData>
            </a:graphic>
          </wp:inline>
        </w:drawing>
      </w:r>
      <w:r w:rsidDel="00000000" w:rsidR="00000000" w:rsidRPr="00000000">
        <w:rPr/>
        <w:drawing>
          <wp:inline distB="0" distT="0" distL="0" distR="0">
            <wp:extent cx="1914525" cy="2581275"/>
            <wp:effectExtent b="0" l="0" r="0" t="0"/>
            <wp:docPr id="19"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9145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tabs>
          <w:tab w:val="left" w:pos="4820"/>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w:t>
        <w:tab/>
        <w:t xml:space="preserve"> б</w:t>
      </w:r>
    </w:p>
    <w:p w:rsidR="00000000" w:rsidDel="00000000" w:rsidP="00000000" w:rsidRDefault="00000000" w:rsidRPr="00000000" w14:paraId="0000015E">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9 - Готовое изделие; а - вид спереди, б - вид сзади</w:t>
      </w:r>
    </w:p>
    <w:p w:rsidR="00000000" w:rsidDel="00000000" w:rsidP="00000000" w:rsidRDefault="00000000" w:rsidRPr="00000000" w14:paraId="0000015F">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60">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61">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Заключение</w:t>
      </w:r>
      <w:r w:rsidDel="00000000" w:rsidR="00000000" w:rsidRPr="00000000">
        <w:rPr>
          <w:rtl w:val="0"/>
        </w:rPr>
      </w:r>
    </w:p>
    <w:p w:rsidR="00000000" w:rsidDel="00000000" w:rsidP="00000000" w:rsidRDefault="00000000" w:rsidRPr="00000000" w14:paraId="00000162">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63">
      <w:pPr>
        <w:tabs>
          <w:tab w:val="left" w:pos="1457"/>
          <w:tab w:val="left" w:pos="550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Целью прохождения производственной являлось закрепление теоретических знаний по блоку профессиональных дисциплин и приобретение практических навыков по разработке и использованию технологий изготовления изделий.</w:t>
      </w:r>
    </w:p>
    <w:p w:rsidR="00000000" w:rsidDel="00000000" w:rsidP="00000000" w:rsidRDefault="00000000" w:rsidRPr="00000000" w14:paraId="00000164">
      <w:pPr>
        <w:tabs>
          <w:tab w:val="left" w:pos="1457"/>
          <w:tab w:val="left" w:pos="5503"/>
        </w:tabs>
        <w:spacing w:line="360" w:lineRule="auto"/>
        <w:ind w:left="0" w:firstLine="709"/>
        <w:jc w:val="both"/>
        <w:rPr>
          <w:rFonts w:ascii="Calibri" w:cs="Calibri" w:eastAsia="Calibri" w:hAnsi="Calibri"/>
          <w:b w:val="0"/>
          <w:color w:val="000000"/>
          <w:sz w:val="22"/>
          <w:szCs w:val="22"/>
        </w:rPr>
      </w:pPr>
      <w:r w:rsidDel="00000000" w:rsidR="00000000" w:rsidRPr="00000000">
        <w:rPr>
          <w:rFonts w:ascii="Times New Roman" w:cs="Times New Roman" w:eastAsia="Times New Roman" w:hAnsi="Times New Roman"/>
          <w:b w:val="0"/>
          <w:color w:val="000000"/>
          <w:sz w:val="28"/>
          <w:szCs w:val="28"/>
          <w:rtl w:val="0"/>
        </w:rPr>
        <w:t xml:space="preserve">При прохождении практики были изучена и проанализирована структура предприятия, используемое оборудование, процесс создания и изготовления швейных изделий. Было изготовлено два изделия: платье и жакет.</w:t>
      </w:r>
      <w:r w:rsidDel="00000000" w:rsidR="00000000" w:rsidRPr="00000000">
        <w:rPr>
          <w:rtl w:val="0"/>
        </w:rPr>
      </w:r>
    </w:p>
    <w:sectPr>
      <w:footerReference r:id="rId25" w:type="default"/>
      <w:pgSz w:h="16838" w:w="11906"/>
      <w:pgMar w:bottom="1134" w:top="1134" w:left="1134" w:right="1134" w:header="0" w:footer="0"/>
      <w:pgNumType w:start="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0" w:type="dxa"/>
        <w:bottom w:w="0.0" w:type="dxa"/>
        <w:right w:w="108.0" w:type="dxa"/>
      </w:tblCellMar>
    </w:tblPr>
  </w:style>
  <w:style w:type="table" w:styleId="Table2">
    <w:basedOn w:val="TableNormal"/>
    <w:tblPr>
      <w:tblStyleRowBandSize w:val="1"/>
      <w:tblStyleColBandSize w:val="1"/>
      <w:tblCellMar>
        <w:top w:w="0.0" w:type="dxa"/>
        <w:left w:w="100.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3.png"/><Relationship Id="rId21" Type="http://schemas.openxmlformats.org/officeDocument/2006/relationships/image" Target="media/image7.png"/><Relationship Id="rId24" Type="http://schemas.openxmlformats.org/officeDocument/2006/relationships/image" Target="media/image1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11" Type="http://schemas.openxmlformats.org/officeDocument/2006/relationships/image" Target="media/image18.png"/><Relationship Id="rId10" Type="http://schemas.openxmlformats.org/officeDocument/2006/relationships/image" Target="media/image5.png"/><Relationship Id="rId13" Type="http://schemas.openxmlformats.org/officeDocument/2006/relationships/image" Target="media/image13.png"/><Relationship Id="rId12"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2.png"/><Relationship Id="rId16" Type="http://schemas.openxmlformats.org/officeDocument/2006/relationships/image" Target="media/image16.png"/><Relationship Id="rId19" Type="http://schemas.openxmlformats.org/officeDocument/2006/relationships/image" Target="media/image14.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