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МИНИСТЕРСТВО ОБРАЗОВАНИЯ И НАУКИ ГОСУДАРСТВЕННОЕ ОБРАЗОВАТЕЛЬНОЕ УЧРЕЖДЕНИЕ ВЫСШЕГО ПРОФЕССИОНАЛЬНОГО ОБРАЗОВАНИЯ САМАРСКИЙ ГОСУДАРСТВЕННЫЙ ТЕХНИЧЕСКИЙ УНИВЕРСИТЕТ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Факультет гуманитарного образования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Кафедра психологии и педагогики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Специальность «Банковское дело»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left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Отчёт по прохождению учебно-ознакомительной практики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Организация связей с общественностью в ОАО «Промсвязьбанк»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Работу выполнила: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Студентка 5 – ФГО -14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Михайлина А.Г.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Работу проверил: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Нестеренко В.М.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Самара 201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Введение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Актуальность.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 В настоящее время специальность «связи с общественностью» развивается и становится более востребованной. С каждым годом становится все больше специалистов в этой области. Чтобы стать успешным специалистом и получить престижную, высокооплачиваемую работу, нужно проявить и зарекомендовать себя. Такая возможность предоставляется в рамках учебно – ознакомительной практики. Во время прохождения практики происходит повышение уровня знаний в области связей с общественностью, закрепление и углубление полученных теоретических знаний по дисциплинам.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Цель.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 Применить способности и умения решать актуальные профессиональные задачи на основе знаний традиционных и инновационных методов и технологий.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Задачи.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Изучить структуру, цели, задачи, функции и документацию подразделения.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Знакомство с работой специалистов отдела по связям с общественностью.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Освоить информационные системы ОАО «Промсвязьбанк».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Применить на практике знания и умения организации и проведения PR-мероприятий.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color w:val="fffff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ffffff"/>
          <w:sz w:val="28"/>
          <w:szCs w:val="28"/>
          <w:rtl w:val="0"/>
        </w:rPr>
        <w:t xml:space="preserve">коммуникация информационная система общественность банк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both"/>
        <w:rPr>
          <w:rFonts w:ascii="Times New Roman" w:cs="Times New Roman" w:eastAsia="Times New Roman" w:hAnsi="Times New Roman"/>
          <w:smallCaps w:val="0"/>
          <w:color w:val="ffff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color w:val="ffffff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ОАО «Промсвязьбанк»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Промсвязьбанк – один из ведущих российских частных банков с активами 680 млрд. рублей и собственными средствами 96 млрд рублей по состоянию на 01.04.2013 г., согласно данным по МСФО, основан в 1995 году. По размеру активов Промсвязьбанк занимает 10-е место среди крупнейших российских банков по версии Интерфакс-ЦЭА по данным на 1 апреля 2013 года. В актуальном рейтинге журнала The Banker Промсвязьбанк входит в 500 крупнейших банков мира по размеру собственного капитала.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Местом прохождения практики является Отдел маркетинга (отдел общественных связей) ОАО «Промсвязьбанк» по адресу г. Самара, ул. Победы, д. 92, являющийся так же операционным офисом ОО « Победа» Приволжский филиал. 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своей деятельности Отдел общественных связей подчиняется заместителю Управляющего Отделением.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Основные задачи Сектора включают в себя: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Планирование деятельности отдела.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Информирование общественности и партнёров, клиентов о деятельности Отделения, организация мероприятий по формированию и поддержанию положительного имиджа Промсвязьбанка в общественном мнении.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Установление и поддержание эффективных рабочих отношений с местными и муниципальными органами государственной власти, общественными организациями.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Организацию эффективного взаимодействия со средствами массовой информации.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Координация работы внутренних структурных подразделений Отделения в области общественных связей и рекламы, их организационное и информационно – аналитическое обеспечение.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Осуществление политики Промсвязьбанка в области рекламы с целью сохранения лидирующих позиций на финансовом рынке, увеличения объема продаж услуг и продуктов, привлечения новых клиентов.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Описание выполненных работ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процессе прохождения практики было установлено, что в своей деятельности Отдел по связям с общественностью руководствуется: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Уставом ОАО «Промсвязь Банк»;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Федеральным законом «О банках и банковской деятельности»;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иными законами;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решениями Совета Директоров банка, Правлением Промсвязьбанка;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нормативными и распорядительными документами;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планом работ.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Отдел по связям с общественностью в соответствии с возложенными на него задачами выполняет следующие основные функции: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Организация эффективного взаимодействия со средствами массовой информации, управлением общественных связей Промсвязьбанка.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Осуществление функций внутреннего PR.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Разработка долговременных и краткосрочных планов работы Банка в области общественных связей и координация их выполнения с деятельностью внутренних структурных подразделений в этой области.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Информирование клиентов и партнеров о деятельности Банка и поддержание с ними благоприятных отношений.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Контроль над соблюдением внутренними структурными подразделениями единого фирменного стиля Промсвязьбанка, размещением рекламных и информационных материалов о Банке, изготовление рекламной и полиграфической продукции.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Реализация социальной ответственности отделения.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Подготовка совместно с внутренними структурными подразделениями Отдела официальной информации, материалов о деятельности отдела и организация их размещения в российских средствах массовой информации, подготовка справочно – статистических, видео- и фотоматериалов, сообщений о благотворительной деятельности Отдела.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Проведение маркетинговых работ, организация тендеров и представление руководству Отдела для подписания проектов, контрактов на изготовление всех видов рекламной и сувенирной продукции, отвечающей требованиям единого фирменного стиля (годовые отчёты, проспекты, брошюры и т.д.)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Сотрудники Отдела руководствуются в работе настоящим Положением, индивидуальными должностными инструкциями.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ходе учебно – ознакомительной практики была предоставлена возможность практического применения знаний, умений и навыков, полученных за время обучения. Был проделан большой объем работы, включающий в себя широкий спектр деятельности, в том числе: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организация кофе – брейка на конференции;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участие в организации круглого стола;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участие в составлении плана мероприятия;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написание PR - текстов;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Внутренние каналы коммуникации Промсвязьбанка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Задача – изучить внутренние коммуникации Промсвязьбанка.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Цель – ознакомиться с внутренними коммуникациями Промсвязьбанка, оценить качество предоставляемой информации, эффективность работы данных каналов, связи между сотрудниками банка.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Моя деятельность была направлена на изучение каналов внутренней коммуникации Промсвязьбанка. Была проведена работа по сбору информации, изучению источников, систематизации данных в таблицу (Приложение 2). Коммуникации в Промсвязьбанке развиты на высоком уровне, поток информации осуществляется эффективно, быстро и качественно. Внутри банка существует электронная внутрибанковская почта – Lotus Notes, которая позволяет передавать запросы банковских сотрудников между собой. Каждый сотрудник может в любой момент получить всю необходимую ему информацию. Получив информацию, любой желающий может обратиться по заинтересовавшему его вопросу к источнику информации по каналу обратной связи, внести свои предложения, коррективы, задать вопрос. Следует отметить работу Сайта Промсвязьбанк. Сайт постоянно обновляется, пополняется информацией, удобен в использовании. Информация на сайте представлена в полном объеме, который необходим для клиентов, отсюда можно судить о высоком качестве работы сотрудников, занимающихся разработкой и оснащением сайта.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Оценка – на мой взгляд, внутренние коммуникации Промсвязьбанка развиты на очень высоком уровне и в какой-либо корректировке, на данный момент времени, не нуждаются.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Пресс – конференция Промсвязьбанка о запуске нового сервиса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Задача – составление PR – документа ( план конференции).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Цель – научиться собирать информацию, систематизировать её, правильно оформлять, принимая во внимание все нюансы.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Одно из главных заданий, которое было поставлено передо мной, заключалось в сборе всей необходимой мне информации о предстоящем PR – мероприятии, а именно 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Конференция о запуске нового сервиса, в рамках проекта повышения финансовой грамотности. План конференции долен был быть проработан и составлен самостоятельно, в соответствии со всеми правилами, отображать всю необходимую организаторам информацию. Была собрана информация о месте проведения конференции – зал « Самара» в отеле «Holiday Inn». Место для проведения мероприятия удобно по техническому оснащению, месторасположению, предоставлению качественных услуг работниками отеля «Holiday Inn». Участниками конференции являлись представители различных коммерческих и государственных учреждений, которые так или иначе связаны с темой финансовой грамотности. Данные были обработаны, систематизированы и оформлены должным образом.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Оценка – с поставленной задачей справилась успешно, план был одобрен и задействован организаторами конференции (приложение 1).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Организация и проведение PR- мероприятий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Круглый стол «Ипотечное кредитование»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Задача – организация круглого стола « Ипотечное кредитование»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Цель – применить на практике свои знания и умения в организации PR – мероприятий, полученных за время обучения. Научиться вести деловые переговоры с представителями СМИ.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 Одним из интереснейших и важнейших этапов практики стало участие в организации и проведении круглого стола, посвященного ипотечному кредитованию. Для того, чтобы организовать подобное мероприятие было необходимо выполнить несколько задач: обсудить и договориться о месте проведения, времени, связаться с участниками круглого стола, представителями СМИ и т.д. определением места проведения, временем и составом участников занимался мой руководитель практики, мне же было поручено провести деловые переговоры с представителями СМИ. Для эффективного прохождения делового разговора, мне было необходимо подготовить всю нужную информацию, продумать что и как я должна сказать, рассмотреть все нюансы организации и проведения мероприятия, чтобы быть компетентной и суметь ответить на любые вопросы, которые могут быть заданы мне.  Оценка – были отработаны навыки ведения деловых переговоров, организационной работы со СМИ, в том числе были успешно осуществлены телефонные перегворы с представителями газеты « Самарское обозрение».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Конференция « Дни малого и среднего бизнеса в России»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Задача – применить на практике свои знанию по сбору информации, составлению программы мероприятия и пригласительных писем.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Цель – научиться собирать информацию, систематизировать , правильно оформлять всю необходимую документацию.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Подготовка к конференции проходила очень тщательно. Мне было дано задание проработать программу мероприятия и составить пригласительные письма. Письмо должно было содержать всю необходимую информацию для участников данного мероприятия, поэтому перед его составлением мною была собрана вся важная информация о проведении конференции. В мои обязанности входило составление и рассылка пригласительных писем. Изучив правила их составления, примеры других организаций, мною был выбран наиболее привлекательный вариант, который был достаточно ёмким и информативным. Подготовленные мною письма были проверены руководителем, одобрены и разосланы мною адресатам. (Приложение 3)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Так же мною была составлена программа проведения мероприятия , которая включала всю необходимую информацию о месте, времени проведения конференции и , конечно, теме мероприятия. Программа так же была одобрена и скорректирована руководителем. (Приложение 4)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Оценка – отметила для себя различные варианты составления пригласительных, правил и возможностей их составления.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Заключение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По итогам окончания учебно-ознакомительной практики можно утверждать о том, что мною получены глубокие знания о специфике работы отдела по связи с общественностью в области банковского дела, навыки проведения различного рода PR – мероприятий, написания PR – текстов. В ходе работы иногда возникали трудности, но они легко решались с помощью информации, доступ к которой не был ограничен, задания были подробно и четко сформулированы, в ходе выполнения работы был промежуточный контроль со стороны работников отдела связей с общественностью. Усвоены различные варианты переговоров с клиентами, партнерами, СМИ. Полученный опыт помог в развитии умения выявлять, обрабатывать и анализировать ценную информацию по конкретным проблемам профессиональной деятельности, грамотно формулировать свои мысли, предложения, документально оформлять результаты анализа, эффективно осуществлять поставленные задачи и достигать качественных результатов.</w: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color w:val="fffff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ffffff"/>
          <w:sz w:val="28"/>
          <w:szCs w:val="28"/>
          <w:rtl w:val="0"/>
        </w:rPr>
        <w:t xml:space="preserve">Размещено на Allbest.ru</w:t>
      </w:r>
    </w:p>
    <w:sectPr>
      <w:headerReference r:id="rId6" w:type="default"/>
      <w:footerReference r:id="rId7" w:type="first"/>
      <w:footerReference r:id="rId8" w:type="default"/>
      <w:pgSz w:h="16838" w:w="11906"/>
      <w:pgMar w:bottom="1134" w:top="1134" w:left="1701" w:right="851" w:header="0" w:footer="720"/>
      <w:pgNumType w:start="2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80" w:hanging="7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500" w:hanging="15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220" w:hanging="22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940" w:hanging="29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60" w:hanging="36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80" w:hanging="43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100" w:hanging="51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820" w:hanging="58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540" w:hanging="65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