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i w:val="1"/>
          <w:smallCaps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color w:val="000000"/>
          <w:sz w:val="28"/>
          <w:szCs w:val="28"/>
          <w:rtl w:val="0"/>
        </w:rPr>
        <w:t xml:space="preserve">Оглавление</w:t>
      </w:r>
    </w:p>
    <w:p w:rsidR="00000000" w:rsidDel="00000000" w:rsidP="00000000" w:rsidRDefault="00000000" w:rsidRPr="00000000" w14:paraId="00000002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8"/>
          <w:szCs w:val="28"/>
          <w:rtl w:val="0"/>
        </w:rPr>
        <w:t xml:space="preserve">Введение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8"/>
          <w:szCs w:val="28"/>
          <w:rtl w:val="0"/>
        </w:rPr>
        <w:t xml:space="preserve">Анализ хозяйственной и экономической деятель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8"/>
          <w:szCs w:val="28"/>
          <w:rtl w:val="0"/>
        </w:rPr>
        <w:t xml:space="preserve">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8"/>
          <w:szCs w:val="28"/>
          <w:rtl w:val="0"/>
        </w:rPr>
        <w:t xml:space="preserve">1.1 Общая характеристика предприятия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8"/>
          <w:szCs w:val="28"/>
          <w:rtl w:val="0"/>
        </w:rPr>
        <w:t xml:space="preserve">1.2 Производственная деятельность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8"/>
          <w:szCs w:val="28"/>
          <w:rtl w:val="0"/>
        </w:rPr>
        <w:t xml:space="preserve">1.3 Организационная структура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8"/>
          <w:szCs w:val="28"/>
          <w:rtl w:val="0"/>
        </w:rPr>
        <w:t xml:space="preserve">2. Описание информационных систем предприятия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8"/>
          <w:szCs w:val="28"/>
          <w:rtl w:val="0"/>
        </w:rPr>
        <w:t xml:space="preserve">2.1 Анализ оснащенности вычислительной техникой, программным обеспечением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8"/>
          <w:szCs w:val="28"/>
          <w:rtl w:val="0"/>
        </w:rPr>
        <w:t xml:space="preserve">2.2 Состояние информационной безопасности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8"/>
          <w:szCs w:val="28"/>
          <w:rtl w:val="0"/>
        </w:rPr>
        <w:t xml:space="preserve">2.3 Результаты своей работы на конкретных рабочих местах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8"/>
          <w:szCs w:val="28"/>
          <w:rtl w:val="0"/>
        </w:rPr>
        <w:t xml:space="preserve">3. Выводы по анализу, обоснование темы, цели и задач дипломного 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8"/>
          <w:szCs w:val="28"/>
          <w:rtl w:val="0"/>
        </w:rPr>
        <w:t xml:space="preserve">3.1 Определение места проектируемой задачи в комплексе задач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8"/>
          <w:szCs w:val="28"/>
          <w:rtl w:val="0"/>
        </w:rPr>
        <w:t xml:space="preserve">3.2 Сущность задачи и предметная технология её решения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8"/>
          <w:szCs w:val="28"/>
          <w:rtl w:val="0"/>
        </w:rPr>
        <w:t xml:space="preserve">3.3 Обоснование свойств ИС, требуемых для решения выбранной задачи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8"/>
          <w:szCs w:val="28"/>
          <w:rtl w:val="0"/>
        </w:rPr>
        <w:t xml:space="preserve">3.4 Тема, цель и задачи дипломного 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8"/>
          <w:szCs w:val="28"/>
          <w:rtl w:val="0"/>
        </w:rPr>
        <w:t xml:space="preserve">Заключение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8"/>
          <w:szCs w:val="28"/>
          <w:rtl w:val="0"/>
        </w:rPr>
        <w:t xml:space="preserve">Библиографический список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8"/>
          <w:szCs w:val="28"/>
          <w:rtl w:val="0"/>
        </w:rPr>
        <w:t xml:space="preserve">Приложение 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i w:val="1"/>
          <w:smallCaps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i w:val="1"/>
          <w:smallCaps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color w:val="000000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2B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Целью практики было изучение материала по специальности для дальнейшего использования собранной информации в ходе дипломного проектирования.</w:t>
      </w:r>
    </w:p>
    <w:p w:rsidR="00000000" w:rsidDel="00000000" w:rsidP="00000000" w:rsidRDefault="00000000" w:rsidRPr="00000000" w14:paraId="0000002D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Я проходила практику в отделе информационных технологий, в должности информатика - экономиста.</w:t>
      </w:r>
    </w:p>
    <w:p w:rsidR="00000000" w:rsidDel="00000000" w:rsidP="00000000" w:rsidRDefault="00000000" w:rsidRPr="00000000" w14:paraId="0000002E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Целями прохождения преддипломной практики являются:</w:t>
      </w:r>
    </w:p>
    <w:p w:rsidR="00000000" w:rsidDel="00000000" w:rsidP="00000000" w:rsidRDefault="00000000" w:rsidRPr="00000000" w14:paraId="0000002F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–</w:t>
        <w:tab/>
        <w:t xml:space="preserve">закрепление, углубление и систематизацию теоретических знаний;</w:t>
      </w:r>
    </w:p>
    <w:p w:rsidR="00000000" w:rsidDel="00000000" w:rsidP="00000000" w:rsidRDefault="00000000" w:rsidRPr="00000000" w14:paraId="00000030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–</w:t>
        <w:tab/>
        <w:t xml:space="preserve">овладение комплексом практических методов в условиях реальной работы предприятия;</w:t>
      </w:r>
    </w:p>
    <w:p w:rsidR="00000000" w:rsidDel="00000000" w:rsidP="00000000" w:rsidRDefault="00000000" w:rsidRPr="00000000" w14:paraId="00000031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–</w:t>
        <w:tab/>
        <w:t xml:space="preserve">изучение и анализ программного и информационного обеспечения на предприятии.</w:t>
      </w:r>
    </w:p>
    <w:p w:rsidR="00000000" w:rsidDel="00000000" w:rsidP="00000000" w:rsidRDefault="00000000" w:rsidRPr="00000000" w14:paraId="00000032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Основными задачами практиканта являются:</w:t>
      </w:r>
    </w:p>
    <w:p w:rsidR="00000000" w:rsidDel="00000000" w:rsidP="00000000" w:rsidRDefault="00000000" w:rsidRPr="00000000" w14:paraId="00000033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–</w:t>
        <w:tab/>
        <w:t xml:space="preserve">изучение сферы деятельности предприятия, его организации, схемы управления, практики подготовки и принятия решений;</w:t>
      </w:r>
    </w:p>
    <w:p w:rsidR="00000000" w:rsidDel="00000000" w:rsidP="00000000" w:rsidRDefault="00000000" w:rsidRPr="00000000" w14:paraId="00000034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–</w:t>
        <w:tab/>
        <w:t xml:space="preserve">приобретение навыков в управлении деятельностью отдельных звеньев предприятия;</w:t>
      </w:r>
    </w:p>
    <w:p w:rsidR="00000000" w:rsidDel="00000000" w:rsidP="00000000" w:rsidRDefault="00000000" w:rsidRPr="00000000" w14:paraId="00000035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–</w:t>
        <w:tab/>
        <w:t xml:space="preserve">приобретение навыков анализа и разработки вариантов управленческих решений и обоснование их оптимального выбора по основным направлениям деятельности организации и ее структурных подразделений;</w:t>
      </w:r>
    </w:p>
    <w:p w:rsidR="00000000" w:rsidDel="00000000" w:rsidP="00000000" w:rsidRDefault="00000000" w:rsidRPr="00000000" w14:paraId="00000036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–</w:t>
        <w:tab/>
        <w:t xml:space="preserve">приобретение профессиональных навыков информатизации деятельности организации и её структурных подразделений как основы стратегического и оперативного управления;</w:t>
      </w:r>
    </w:p>
    <w:p w:rsidR="00000000" w:rsidDel="00000000" w:rsidP="00000000" w:rsidRDefault="00000000" w:rsidRPr="00000000" w14:paraId="00000037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–</w:t>
        <w:tab/>
        <w:t xml:space="preserve">активное участие в практической работе организации.</w:t>
      </w:r>
    </w:p>
    <w:p w:rsidR="00000000" w:rsidDel="00000000" w:rsidP="00000000" w:rsidRDefault="00000000" w:rsidRPr="00000000" w14:paraId="00000038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Объектом практики является ОАО "Управляющая компания крупнопанельное домостроение", предметом - информационной обеспечение и информатизация бизнес-процессов предприятия.</w:t>
      </w:r>
    </w:p>
    <w:p w:rsidR="00000000" w:rsidDel="00000000" w:rsidP="00000000" w:rsidRDefault="00000000" w:rsidRPr="00000000" w14:paraId="00000039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Отчет составлен путем сбора, анализа и синтеза практического материала по данным предприятия, полученного в ходе прохождения практики.</w:t>
      </w:r>
    </w:p>
    <w:p w:rsidR="00000000" w:rsidDel="00000000" w:rsidP="00000000" w:rsidRDefault="00000000" w:rsidRPr="00000000" w14:paraId="0000003A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i w:val="1"/>
          <w:smallCaps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B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i w:val="1"/>
          <w:smallCaps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color w:val="000000"/>
          <w:sz w:val="28"/>
          <w:szCs w:val="28"/>
          <w:rtl w:val="0"/>
        </w:rPr>
        <w:t xml:space="preserve">1. Анализ хозяйственной и экономической деятельности</w:t>
      </w:r>
    </w:p>
    <w:p w:rsidR="00000000" w:rsidDel="00000000" w:rsidP="00000000" w:rsidRDefault="00000000" w:rsidRPr="00000000" w14:paraId="0000003C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i w:val="1"/>
          <w:smallCaps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color w:val="000000"/>
          <w:sz w:val="28"/>
          <w:szCs w:val="28"/>
          <w:rtl w:val="0"/>
        </w:rPr>
        <w:t xml:space="preserve">1.1 Общая характеристика предприятия</w:t>
      </w:r>
    </w:p>
    <w:p w:rsidR="00000000" w:rsidDel="00000000" w:rsidP="00000000" w:rsidRDefault="00000000" w:rsidRPr="00000000" w14:paraId="0000003E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726"/>
        </w:tabs>
        <w:spacing w:line="36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Группа компаний "Крупнопанельное домостроение" - крупнейший в республике строительный холдинг, имеющий многолетнюю историю успешного развития. Общество в соответствии со ст.58 Гражданского кодекса РФ является правопреемником Генподрядной строительной фирмы Крупнопанельное домостроение и акционерного общества закрытого типа "Содружество" в соответствии с актом - приема передачи, в отношении всех прав и обязанностей. Местонахождение Общества - 450098, Республика Башкортостан, город Уфа, Проспект Октября 132/3.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Предприятия группы КПД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внесли весомый вклад в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строительство жилой недвижимости,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 инфраструктуры, административных и производственных объектов. Компанией построены не только более 8,2 миллионов квадратных метров жилья в таких крупнейших городах как Уфа, Салават, Стерлитамак, Белорецк и Кумертау, но и десятки школ, дворцов культуры, музеев, промышленных объектов Уфы и Республики Башкортостан.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i w:val="1"/>
          <w:smallCaps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color w:val="000000"/>
          <w:sz w:val="28"/>
          <w:szCs w:val="28"/>
          <w:rtl w:val="0"/>
        </w:rPr>
        <w:t xml:space="preserve">1.2 Производственная деятельность</w:t>
      </w:r>
    </w:p>
    <w:p w:rsidR="00000000" w:rsidDel="00000000" w:rsidP="00000000" w:rsidRDefault="00000000" w:rsidRPr="00000000" w14:paraId="00000042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Основными видами деятельности Общества являются:</w:t>
      </w:r>
    </w:p>
    <w:p w:rsidR="00000000" w:rsidDel="00000000" w:rsidP="00000000" w:rsidRDefault="00000000" w:rsidRPr="00000000" w14:paraId="00000044">
      <w:pPr>
        <w:tabs>
          <w:tab w:val="left" w:pos="726"/>
        </w:tabs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осуществление капитального строительства жилья, объектов социального, культурно-бытового и производственного назначения;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риэлтерская деятельность, продажа товаров, недвижимости, в том числе на конкурсной и аукционной основе;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выполнение работ, связанных с реконструкцией и технологическим перевооружением предприятий и производств, ускорением научно - технического прогресса, повышением качества, развитием производства товаров, оказанием услуг;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проектно-изыскательские работы, капитальное строительство, литейное производство;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осуществление торгово-закупочных и посреднических операций;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научно - изыскательские, экспериментальные и внедренческие работы в области строительства и строительных технологий;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оказание услуг по организации и эксплуатации жилых домов, гостиниц, общежитий и других объектов.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На сегодняшний день ОАО "Управляющая компания крупнопанельное домостроение" далее ОАО "УК КПД", предоставляет полный комплекс услуг в области промышленного и гражданского строительства: выполнение функций заказчика, строительство, производство стройматериалов, выполнение механизированных работ, реализация жилой и коммерческой недвижимости, услуги в сфере аренды нежилой недвижимости, эксплуатация производственных, офисных и жилых зданий. ОАО "УК КПД" выполнило большой объем работ по строительству объектов жилья, инфраструктуры, промышленных и административных объектов. За десятилетия деятельности осуществлена комплексная застройка микрорайонов города: "Инорс", "Сипайлово", "Южный", "Дема". ОАО "УК КПД" предоставляет весь спектр услуг, связанный с управлением недвижимости:</w:t>
      </w:r>
    </w:p>
    <w:p w:rsidR="00000000" w:rsidDel="00000000" w:rsidP="00000000" w:rsidRDefault="00000000" w:rsidRPr="00000000" w14:paraId="0000004C">
      <w:pPr>
        <w:tabs>
          <w:tab w:val="left" w:pos="726"/>
        </w:tabs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продажа объектов недвижимости;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покупка объектов недвижимости;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предоставление объектов недвижимости в аренду;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разработка договорной базы, ориентированной на укрепление позиций собственника;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обеспечение жизнедеятельности объекта;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полное техническое и эксплуатационное обслуживание объекта;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обеспечение бесперебойной работы систем безопасности.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i w:val="1"/>
          <w:smallCaps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4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i w:val="1"/>
          <w:smallCaps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color w:val="000000"/>
          <w:sz w:val="28"/>
          <w:szCs w:val="28"/>
          <w:rtl w:val="0"/>
        </w:rPr>
        <w:t xml:space="preserve">1.3 Организационная структура</w:t>
      </w:r>
    </w:p>
    <w:p w:rsidR="00000000" w:rsidDel="00000000" w:rsidP="00000000" w:rsidRDefault="00000000" w:rsidRPr="00000000" w14:paraId="00000055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Структура организации состоит из следующих подразделений.</w:t>
      </w:r>
    </w:p>
    <w:p w:rsidR="00000000" w:rsidDel="00000000" w:rsidP="00000000" w:rsidRDefault="00000000" w:rsidRPr="00000000" w14:paraId="00000057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10928985" cy="621792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28985" cy="62179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Рисунок 1. Организационная структура ОАО "УК КПД"</w:t>
      </w:r>
    </w:p>
    <w:p w:rsidR="00000000" w:rsidDel="00000000" w:rsidP="00000000" w:rsidRDefault="00000000" w:rsidRPr="00000000" w14:paraId="0000005A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 соответствии с функциональным разделением труда управленческих работников в данной организации подразделяют на руководителей, специалистов, служащих (технических исполнителей).</w:t>
      </w:r>
    </w:p>
    <w:p w:rsidR="00000000" w:rsidDel="00000000" w:rsidP="00000000" w:rsidRDefault="00000000" w:rsidRPr="00000000" w14:paraId="0000005C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Высшим органом управления Общества является совет директоров, который осуществляет общее руководство деятельности Общества, за исключением решения вопросов, отнесенных настоящим Уставом и ФЗОО к компетенции общего собрания участников.</w:t>
      </w:r>
    </w:p>
    <w:p w:rsidR="00000000" w:rsidDel="00000000" w:rsidP="00000000" w:rsidRDefault="00000000" w:rsidRPr="00000000" w14:paraId="0000005D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К компетенции Совета директоров Общества относятся следующие вопросы:</w:t>
      </w:r>
    </w:p>
    <w:p w:rsidR="00000000" w:rsidDel="00000000" w:rsidP="00000000" w:rsidRDefault="00000000" w:rsidRPr="00000000" w14:paraId="0000005E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1)</w:t>
        <w:tab/>
        <w:t xml:space="preserve">определение приоритетных направлений деятельности Общества;</w:t>
      </w:r>
    </w:p>
    <w:p w:rsidR="00000000" w:rsidDel="00000000" w:rsidP="00000000" w:rsidRDefault="00000000" w:rsidRPr="00000000" w14:paraId="0000005F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2)</w:t>
        <w:tab/>
        <w:t xml:space="preserve">созыв годового и внеочередного общих собраний участников Общества;</w:t>
      </w:r>
    </w:p>
    <w:p w:rsidR="00000000" w:rsidDel="00000000" w:rsidP="00000000" w:rsidRDefault="00000000" w:rsidRPr="00000000" w14:paraId="00000060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3)</w:t>
        <w:tab/>
        <w:t xml:space="preserve">утверждение повестки дня общего собрания участников;</w:t>
      </w:r>
    </w:p>
    <w:p w:rsidR="00000000" w:rsidDel="00000000" w:rsidP="00000000" w:rsidRDefault="00000000" w:rsidRPr="00000000" w14:paraId="00000061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4)</w:t>
        <w:tab/>
        <w:t xml:space="preserve">предварительное утверждение годовых отчетов Общества;</w:t>
      </w:r>
    </w:p>
    <w:p w:rsidR="00000000" w:rsidDel="00000000" w:rsidP="00000000" w:rsidRDefault="00000000" w:rsidRPr="00000000" w14:paraId="00000062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5)</w:t>
        <w:tab/>
        <w:t xml:space="preserve">иные вопросы, предусмотренные Уставом и ФЗОО.</w:t>
      </w:r>
    </w:p>
    <w:p w:rsidR="00000000" w:rsidDel="00000000" w:rsidP="00000000" w:rsidRDefault="00000000" w:rsidRPr="00000000" w14:paraId="00000063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Руководство текущей деятельностью Общества осуществляется единоличным исполнительным органом Общества - Генеральным директором Общества, избираемым Советом директоров Общества сроком на три года. Единоличный исполнительный орган Общества подотчетен Совету директоров Общества и общему собранию участников.</w:t>
      </w:r>
    </w:p>
    <w:p w:rsidR="00000000" w:rsidDel="00000000" w:rsidP="00000000" w:rsidRDefault="00000000" w:rsidRPr="00000000" w14:paraId="00000064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К компетенции единоличного исполнительного органа Общества относятся все вопросы руководства текущей деятельностью Общества, за исключением вопросов, отнесенных к компетенции общего собрания участников или Совета директоров Общества.</w:t>
      </w:r>
    </w:p>
    <w:p w:rsidR="00000000" w:rsidDel="00000000" w:rsidP="00000000" w:rsidRDefault="00000000" w:rsidRPr="00000000" w14:paraId="00000065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По месту в системе управления организацией выделяют руководителей трех уровней: низового, среднего и высшего звеньев. Руководители низового звена отвечают за выполнение производственных заданий, за использование соответствующих выделенных ресурсов. Они решают оперативные, тактические проблемы. Их работа связана с постоянным общением с непосредственными производителями (работниками). Руководители среднего звена координируют работу руководителей низшего звена. В их деятельности преобладает решение тактических проблем, но могут решаться и элементы стратегических. Значительный удельный вес в рабочем времени этих менеджеров занимает общение с руководителями низшего и высшего звена. Руководители высшего звена определяют общие направления функционирования и развития предприятия в целом и его крупных составляющих, принимают ключевые решения относительно текущих дел и будущего предприятия. Их работа связана с поддержанием связей с внешним окружением предприятия.</w:t>
      </w:r>
    </w:p>
    <w:p w:rsidR="00000000" w:rsidDel="00000000" w:rsidP="00000000" w:rsidRDefault="00000000" w:rsidRPr="00000000" w14:paraId="00000066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ffff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ffffff"/>
          <w:sz w:val="28"/>
          <w:szCs w:val="28"/>
          <w:rtl w:val="0"/>
        </w:rPr>
        <w:t xml:space="preserve">информационная безопасность программное обеспечение</w:t>
      </w:r>
    </w:p>
    <w:p w:rsidR="00000000" w:rsidDel="00000000" w:rsidP="00000000" w:rsidRDefault="00000000" w:rsidRPr="00000000" w14:paraId="00000067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Специалисты - управленческие работники, выполняющие определенные функции управления. Они анализируют собранную информацию и готовят варианты решений для руководителей соответствующего уровня. К специалистам относятся экономисты, бухгалтеры, юристы и др. Главная особенность их деятельности состоит в том, что они работают в условиях жестких ограничений, в качестве которых могут выступать приказы и распоряжения руководителей, технико-технологические нормативы и организационные регламенты деятельности.</w:t>
      </w:r>
    </w:p>
    <w:p w:rsidR="00000000" w:rsidDel="00000000" w:rsidP="00000000" w:rsidRDefault="00000000" w:rsidRPr="00000000" w14:paraId="00000068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Служащие (технические исполнители) - работники, обслуживающие деятельность руководителей и специалистов. Они выполняют информационно-технические функции, освобождая руководителей и специалистов от этой трудоемкой работы. Сюда относятся секретари, машинистки и др. Специфика их деятельности состоит в том, что в ней используются стандартные процедуры и операции, что она в большей степени поддается нормированию. Организационная структура ОАО "УК КПД" имеет линейно-функциональную структуру.</w:t>
      </w:r>
    </w:p>
    <w:p w:rsidR="00000000" w:rsidDel="00000000" w:rsidP="00000000" w:rsidRDefault="00000000" w:rsidRPr="00000000" w14:paraId="00000069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Для прохождения практики был выбран отдел информационных технологий, который осуществляет модернизацию приобретенных программ под особенности деятельности компании, а также осуществляет текущее обслуживание информационных систем.</w:t>
      </w:r>
    </w:p>
    <w:p w:rsidR="00000000" w:rsidDel="00000000" w:rsidP="00000000" w:rsidRDefault="00000000" w:rsidRPr="00000000" w14:paraId="0000006A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Рассмотрим права, обязанности, отвественность IT-менеджера, применяющего в своей деятельности программное обеспечение для рационализации управления на предприятии.</w:t>
      </w:r>
    </w:p>
    <w:p w:rsidR="00000000" w:rsidDel="00000000" w:rsidP="00000000" w:rsidRDefault="00000000" w:rsidRPr="00000000" w14:paraId="0000006B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IT-менеджер:</w:t>
      </w:r>
    </w:p>
    <w:p w:rsidR="00000000" w:rsidDel="00000000" w:rsidP="00000000" w:rsidRDefault="00000000" w:rsidRPr="00000000" w14:paraId="0000006C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1.</w:t>
        <w:tab/>
        <w:t xml:space="preserve">Определяет задачи внедрения информационной системы, направления разработки и применения информационной системы.</w:t>
      </w:r>
    </w:p>
    <w:p w:rsidR="00000000" w:rsidDel="00000000" w:rsidP="00000000" w:rsidRDefault="00000000" w:rsidRPr="00000000" w14:paraId="0000006D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2.</w:t>
        <w:tab/>
        <w:t xml:space="preserve">Осуществляет выбор оптимального сочетания потребностей пользователей и возможностей информационной системы.</w:t>
      </w:r>
    </w:p>
    <w:p w:rsidR="00000000" w:rsidDel="00000000" w:rsidP="00000000" w:rsidRDefault="00000000" w:rsidRPr="00000000" w14:paraId="0000006E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3.</w:t>
        <w:tab/>
        <w:t xml:space="preserve">Разрабатывает методологическую основу информационной системы.</w:t>
      </w:r>
    </w:p>
    <w:p w:rsidR="00000000" w:rsidDel="00000000" w:rsidP="00000000" w:rsidRDefault="00000000" w:rsidRPr="00000000" w14:paraId="0000006F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4.</w:t>
        <w:tab/>
        <w:t xml:space="preserve">Организует подготовку проектной документации, сметы расходов на информационную систему и ее функционирование.</w:t>
      </w:r>
    </w:p>
    <w:p w:rsidR="00000000" w:rsidDel="00000000" w:rsidP="00000000" w:rsidRDefault="00000000" w:rsidRPr="00000000" w14:paraId="00000070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5.</w:t>
        <w:tab/>
        <w:t xml:space="preserve">Организует договорную работу с поставщиками (подрядчиками) информационной системы.</w:t>
      </w:r>
    </w:p>
    <w:p w:rsidR="00000000" w:rsidDel="00000000" w:rsidP="00000000" w:rsidRDefault="00000000" w:rsidRPr="00000000" w14:paraId="00000071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6.</w:t>
        <w:tab/>
        <w:t xml:space="preserve">Руководит работами по настройке и поддержке информационной системы.</w:t>
      </w:r>
    </w:p>
    <w:p w:rsidR="00000000" w:rsidDel="00000000" w:rsidP="00000000" w:rsidRDefault="00000000" w:rsidRPr="00000000" w14:paraId="00000072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Осуществляет:</w:t>
      </w:r>
    </w:p>
    <w:p w:rsidR="00000000" w:rsidDel="00000000" w:rsidP="00000000" w:rsidRDefault="00000000" w:rsidRPr="00000000" w14:paraId="00000073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1.</w:t>
        <w:tab/>
        <w:t xml:space="preserve">Контроль и установку программного обеспечения (software control &amp; distribution).</w:t>
      </w:r>
    </w:p>
    <w:p w:rsidR="00000000" w:rsidDel="00000000" w:rsidP="00000000" w:rsidRDefault="00000000" w:rsidRPr="00000000" w14:paraId="00000074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2.</w:t>
        <w:tab/>
        <w:t xml:space="preserve">Планирование ресурсов (capacity management).</w:t>
      </w:r>
    </w:p>
    <w:p w:rsidR="00000000" w:rsidDel="00000000" w:rsidP="00000000" w:rsidRDefault="00000000" w:rsidRPr="00000000" w14:paraId="00000075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3.</w:t>
        <w:tab/>
        <w:t xml:space="preserve">Управление заявками пользователей на обслуживание (incident management).</w:t>
      </w:r>
    </w:p>
    <w:p w:rsidR="00000000" w:rsidDel="00000000" w:rsidP="00000000" w:rsidRDefault="00000000" w:rsidRPr="00000000" w14:paraId="00000076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4.</w:t>
        <w:tab/>
        <w:t xml:space="preserve">Управление изменениями (change management):</w:t>
      </w:r>
    </w:p>
    <w:p w:rsidR="00000000" w:rsidDel="00000000" w:rsidP="00000000" w:rsidRDefault="00000000" w:rsidRPr="00000000" w14:paraId="00000077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управление запросами на изменения (RfC);</w:t>
      </w:r>
    </w:p>
    <w:p w:rsidR="00000000" w:rsidDel="00000000" w:rsidP="00000000" w:rsidRDefault="00000000" w:rsidRPr="00000000" w14:paraId="00000078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подтверждение и планирование изменений;</w:t>
      </w:r>
    </w:p>
    <w:p w:rsidR="00000000" w:rsidDel="00000000" w:rsidP="00000000" w:rsidRDefault="00000000" w:rsidRPr="00000000" w14:paraId="00000079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управление приоритетами запросов.</w:t>
      </w:r>
    </w:p>
    <w:p w:rsidR="00000000" w:rsidDel="00000000" w:rsidP="00000000" w:rsidRDefault="00000000" w:rsidRPr="00000000" w14:paraId="0000007A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5.</w:t>
        <w:tab/>
        <w:t xml:space="preserve">Управление составом ИС (сonfiguration management):</w:t>
      </w:r>
    </w:p>
    <w:p w:rsidR="00000000" w:rsidDel="00000000" w:rsidP="00000000" w:rsidRDefault="00000000" w:rsidRPr="00000000" w14:paraId="0000007B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контроль инфраструктуры посредством поддержки адекватных данных обо всех необходимых ресурсах;</w:t>
      </w:r>
    </w:p>
    <w:p w:rsidR="00000000" w:rsidDel="00000000" w:rsidP="00000000" w:rsidRDefault="00000000" w:rsidRPr="00000000" w14:paraId="0000007C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предоставление текущего статуса и истории каждого элемента инфраструктуры;</w:t>
      </w:r>
    </w:p>
    <w:p w:rsidR="00000000" w:rsidDel="00000000" w:rsidP="00000000" w:rsidRDefault="00000000" w:rsidRPr="00000000" w14:paraId="0000007D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взаимосвязь элементов инфраструктур.</w:t>
      </w:r>
    </w:p>
    <w:p w:rsidR="00000000" w:rsidDel="00000000" w:rsidP="00000000" w:rsidRDefault="00000000" w:rsidRPr="00000000" w14:paraId="0000007E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6. Управление надежностью (availability management).</w:t>
      </w:r>
    </w:p>
    <w:p w:rsidR="00000000" w:rsidDel="00000000" w:rsidP="00000000" w:rsidRDefault="00000000" w:rsidRPr="00000000" w14:paraId="0000007F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7. Устранение нарушений работы сервисов (problem management).</w:t>
      </w:r>
    </w:p>
    <w:p w:rsidR="00000000" w:rsidDel="00000000" w:rsidP="00000000" w:rsidRDefault="00000000" w:rsidRPr="00000000" w14:paraId="00000080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8. Обеспечивает бесперебойное функционирование системы и принимает оперативные меры по устранению возникающих в процессе работы нарушений.</w:t>
      </w:r>
    </w:p>
    <w:p w:rsidR="00000000" w:rsidDel="00000000" w:rsidP="00000000" w:rsidRDefault="00000000" w:rsidRPr="00000000" w14:paraId="00000081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9. Осуществляет прогнозирование изменений в автоматизации предприятия и разрабатывает меры упреждающего управления.</w:t>
      </w:r>
    </w:p>
    <w:p w:rsidR="00000000" w:rsidDel="00000000" w:rsidP="00000000" w:rsidRDefault="00000000" w:rsidRPr="00000000" w14:paraId="00000082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10. Осуществляет руководство разработкой инструкций, методических и нормативных материалов по использованию и эксплуатации информационной системы.</w:t>
      </w:r>
    </w:p>
    <w:p w:rsidR="00000000" w:rsidDel="00000000" w:rsidP="00000000" w:rsidRDefault="00000000" w:rsidRPr="00000000" w14:paraId="00000083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11. Подготавливает отчеты, предложения по модернизации информационной системы.</w:t>
      </w:r>
    </w:p>
    <w:p w:rsidR="00000000" w:rsidDel="00000000" w:rsidP="00000000" w:rsidRDefault="00000000" w:rsidRPr="00000000" w14:paraId="00000084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IT-менеджер имеет право:</w:t>
      </w:r>
    </w:p>
    <w:p w:rsidR="00000000" w:rsidDel="00000000" w:rsidP="00000000" w:rsidRDefault="00000000" w:rsidRPr="00000000" w14:paraId="00000085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1.</w:t>
        <w:tab/>
        <w:t xml:space="preserve">Знакомиться с документами, определяющими его права и обязанности по занимаемой должности, критерии оценки качества исполнения должностных обязанностей.</w:t>
      </w:r>
    </w:p>
    <w:p w:rsidR="00000000" w:rsidDel="00000000" w:rsidP="00000000" w:rsidRDefault="00000000" w:rsidRPr="00000000" w14:paraId="00000086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2.</w:t>
        <w:tab/>
        <w:t xml:space="preserve">Вносить на рассмотрение руководства предложения по совершенствованию работы, связанной с предусмотренными настоящей должностной инструкцией обязанностями.</w:t>
      </w:r>
    </w:p>
    <w:p w:rsidR="00000000" w:rsidDel="00000000" w:rsidP="00000000" w:rsidRDefault="00000000" w:rsidRPr="00000000" w14:paraId="00000087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3.</w:t>
        <w:tab/>
        <w:t xml:space="preserve">Запрашивать лично или по поручению непосредственного руководителя от руководителей подразделений предприятия и самостоятельных специалистов информацию и документы, необходимые для выполнения его должностных обязанностей.</w:t>
      </w:r>
    </w:p>
    <w:p w:rsidR="00000000" w:rsidDel="00000000" w:rsidP="00000000" w:rsidRDefault="00000000" w:rsidRPr="00000000" w14:paraId="00000088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4.</w:t>
        <w:tab/>
        <w:t xml:space="preserve">Требовать от руководства предприятия обеспечения организационно-технических условий, необходимых для исполнения должностных обязанностей.</w:t>
      </w:r>
    </w:p>
    <w:p w:rsidR="00000000" w:rsidDel="00000000" w:rsidP="00000000" w:rsidRDefault="00000000" w:rsidRPr="00000000" w14:paraId="00000089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IT-менеджер несет ответственность за ненадлежащее исполнение или неисполнение своих должностных обязанностей, предусмотренных настоящей должностной инструкцией, - в пределах, установленных действующим трудовым законодательством Российской Федерации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i w:val="1"/>
          <w:smallCaps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B">
      <w:pPr>
        <w:spacing w:line="36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color w:val="000000"/>
          <w:sz w:val="28"/>
          <w:szCs w:val="28"/>
          <w:rtl w:val="0"/>
        </w:rPr>
        <w:t xml:space="preserve">2. Описание информационных систем предприятия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color w:val="000000"/>
          <w:sz w:val="28"/>
          <w:szCs w:val="28"/>
          <w:rtl w:val="0"/>
        </w:rPr>
        <w:t xml:space="preserve">2.1 Анализ оснащенности вычислительной техникой, программным обеспечением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Во время прохождения практики в ОАО "УК КПД" в отделе информационных технологий я занималась изучением и анализом программного обеспечения управления предприятием. Мною была проведена исследовательская работа по анализу используемого программного обеспечения предприятием, с целью повышения качества его деятельности.</w:t>
      </w:r>
    </w:p>
    <w:p w:rsidR="00000000" w:rsidDel="00000000" w:rsidP="00000000" w:rsidRDefault="00000000" w:rsidRPr="00000000" w14:paraId="00000090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Для оптимизации повседневной работы по управлению предприятием в компании используются современные программные продукты и информационные системы.</w:t>
      </w:r>
    </w:p>
    <w:p w:rsidR="00000000" w:rsidDel="00000000" w:rsidP="00000000" w:rsidRDefault="00000000" w:rsidRPr="00000000" w14:paraId="00000091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Отдел информационных технологий располагает достаточной техническим парком для комфортной и бесперебойной работы. В отделе имеется 6 ПК и 2 сервера.</w:t>
      </w:r>
    </w:p>
    <w:p w:rsidR="00000000" w:rsidDel="00000000" w:rsidP="00000000" w:rsidRDefault="00000000" w:rsidRPr="00000000" w14:paraId="00000092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Базовое (общее) программное обеспечение - это часть программного обеспечения, представляющая собой совокупность программ, рассчитанный на широкий круг пользователей и предназначенных для организации вычислительного процесса и/или решения часто встречающихся задач обработки информации.</w:t>
      </w:r>
    </w:p>
    <w:p w:rsidR="00000000" w:rsidDel="00000000" w:rsidP="00000000" w:rsidRDefault="00000000" w:rsidRPr="00000000" w14:paraId="00000093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 качестве основной операционной системы в ОАО "УК КПД" используется Windows 7 Professional.</w:t>
      </w:r>
    </w:p>
    <w:p w:rsidR="00000000" w:rsidDel="00000000" w:rsidP="00000000" w:rsidRDefault="00000000" w:rsidRPr="00000000" w14:paraId="00000094">
      <w:pPr>
        <w:spacing w:line="240" w:lineRule="auto"/>
        <w:ind w:left="0" w:firstLine="709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Основной офисный пакет: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00"/>
            <w:sz w:val="28"/>
            <w:szCs w:val="28"/>
            <w:u w:val="single"/>
            <w:rtl w:val="0"/>
          </w:rPr>
          <w:t xml:space="preserve">Microsoft Office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00"/>
            <w:sz w:val="28"/>
            <w:szCs w:val="28"/>
            <w:u w:val="single"/>
            <w:rtl w:val="0"/>
          </w:rPr>
          <w:t xml:space="preserve">Word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 (Текстовый процессор),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00"/>
            <w:sz w:val="28"/>
            <w:szCs w:val="28"/>
            <w:u w:val="single"/>
            <w:rtl w:val="0"/>
          </w:rPr>
          <w:t xml:space="preserve">Access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 (Управление базами данных),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00"/>
            <w:sz w:val="28"/>
            <w:szCs w:val="28"/>
            <w:u w:val="single"/>
            <w:rtl w:val="0"/>
          </w:rPr>
          <w:t xml:space="preserve">Excel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 (Создание электронных таблиц),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00"/>
            <w:sz w:val="28"/>
            <w:szCs w:val="28"/>
            <w:u w:val="single"/>
            <w:rtl w:val="0"/>
          </w:rPr>
          <w:t xml:space="preserve">Outlook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 (Работа с электронной почтой и службами коллективного доступа, такими как Microsoft Exchange),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00"/>
            <w:sz w:val="28"/>
            <w:szCs w:val="28"/>
            <w:u w:val="single"/>
            <w:rtl w:val="0"/>
          </w:rPr>
          <w:t xml:space="preserve">PowerPoint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 (Работа с презентациями),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00"/>
            <w:sz w:val="28"/>
            <w:szCs w:val="28"/>
            <w:u w:val="single"/>
            <w:rtl w:val="0"/>
          </w:rPr>
          <w:t xml:space="preserve">Microsoft FrontPage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 (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00"/>
            <w:sz w:val="28"/>
            <w:szCs w:val="28"/>
            <w:u w:val="single"/>
            <w:rtl w:val="0"/>
          </w:rPr>
          <w:t xml:space="preserve">HTML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редактор).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ind w:left="0" w:firstLine="709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Система безопасности файлов построена на AppArmor - программный инструмент упреждающей защиты, основанный на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00"/>
            <w:sz w:val="28"/>
            <w:szCs w:val="28"/>
            <w:u w:val="single"/>
            <w:rtl w:val="0"/>
          </w:rPr>
          <w:t xml:space="preserve">политиках безопасности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, которые определяют, к каким системным ресурсам и с какими привилегиями может получить доступ то или иное приложение. В AppArmor включён набор стандартных профилей, а также инструменты статического анализа и инструменты, основанные на обучении, позволяющее ускорить и упростить построение новых профилей.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ind w:left="0" w:firstLine="709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XEN - кроссплатформенная система виртуализации (гипервизор), разработанная в Кембридже, и предназначена для виртуализации серверов, графических рабочих столов и приложений, с целью сконцентрировать все вычислительные мощности организации и управление ими в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00"/>
            <w:sz w:val="28"/>
            <w:szCs w:val="28"/>
            <w:u w:val="single"/>
            <w:rtl w:val="0"/>
          </w:rPr>
          <w:t xml:space="preserve">информационном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 отделе и доставлять конечным пользователям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00"/>
            <w:sz w:val="28"/>
            <w:szCs w:val="28"/>
            <w:u w:val="single"/>
            <w:rtl w:val="0"/>
          </w:rPr>
          <w:t xml:space="preserve">приложения по запросу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ind w:left="0" w:firstLine="709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Основная работа построена на платформе 1С: Предприятие 8.2 конфигурации "Зарплата и кадры" и "Бухгалтерия", разработанные специально по заказу ОАО "УК КПД" и 1С: Смета 8, предназначена для составления, расчета, хранения и печати строительной сметной документации: проектных, исполнительных, ресурсных и сводных сметных расчетов, ведомостей списания ресурсов (М-29), накопительных ведомостей, и т.д. для всех субъектов строительства.</w:t>
      </w:r>
    </w:p>
    <w:p w:rsidR="00000000" w:rsidDel="00000000" w:rsidP="00000000" w:rsidRDefault="00000000" w:rsidRPr="00000000" w14:paraId="00000098">
      <w:pPr>
        <w:spacing w:line="240" w:lineRule="auto"/>
        <w:ind w:left="0" w:firstLine="709"/>
        <w:jc w:val="left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i w:val="1"/>
          <w:smallCaps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color w:val="000000"/>
          <w:sz w:val="28"/>
          <w:szCs w:val="28"/>
          <w:rtl w:val="0"/>
        </w:rPr>
        <w:t xml:space="preserve">2.2 Состояние информационной безопасности</w:t>
      </w:r>
    </w:p>
    <w:p w:rsidR="00000000" w:rsidDel="00000000" w:rsidP="00000000" w:rsidRDefault="00000000" w:rsidRPr="00000000" w14:paraId="0000009A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Безопасность информационной системы - защищенность системы от случайного или преднамеренного вмешательства в нормальный процесс ее функционирования, а также от попыток хищения, модификации или разрушение ее компонентов.</w:t>
      </w:r>
    </w:p>
    <w:p w:rsidR="00000000" w:rsidDel="00000000" w:rsidP="00000000" w:rsidRDefault="00000000" w:rsidRPr="00000000" w14:paraId="0000009C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Безопасность информационной системы это:</w:t>
      </w:r>
    </w:p>
    <w:p w:rsidR="00000000" w:rsidDel="00000000" w:rsidP="00000000" w:rsidRDefault="00000000" w:rsidRPr="00000000" w14:paraId="0000009D">
      <w:pPr>
        <w:tabs>
          <w:tab w:val="left" w:pos="726"/>
        </w:tabs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безопасность сотрудников - в данном направлении в ОАО "УК КПД" создана служба охраны труда, заключен договор по оказанию услуг по охране объектов и сотрудников с ЧОП Альфа-охрана Уфа;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безопасность помещений и ценностей - помимо охраны в помещениях используется видеонаблюдение;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информационная безопасность - в ОАО "УК КПД" построена на основе AppArmor позволяет жестко разграничивать права для приложений и работы с файлами. Так же используются аппаратно-программные средства защиты информации.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Данные способы защиты информации позволяют решить следующие вопросы:</w:t>
      </w:r>
    </w:p>
    <w:p w:rsidR="00000000" w:rsidDel="00000000" w:rsidP="00000000" w:rsidRDefault="00000000" w:rsidRPr="00000000" w14:paraId="000000A1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1. Предотвращение хищений, подделок, искажений информации;</w:t>
      </w:r>
    </w:p>
    <w:p w:rsidR="00000000" w:rsidDel="00000000" w:rsidP="00000000" w:rsidRDefault="00000000" w:rsidRPr="00000000" w14:paraId="000000A2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2. Предотвращение несанкционированного действия по уничтожению модификации, блокированию, копированию информации;</w:t>
      </w:r>
    </w:p>
    <w:p w:rsidR="00000000" w:rsidDel="00000000" w:rsidP="00000000" w:rsidRDefault="00000000" w:rsidRPr="00000000" w14:paraId="000000A3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3. Сохранение конфиденциальности информации;</w:t>
      </w:r>
    </w:p>
    <w:p w:rsidR="00000000" w:rsidDel="00000000" w:rsidP="00000000" w:rsidRDefault="00000000" w:rsidRPr="00000000" w14:paraId="000000A4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4. Обеспечение прав разработчиков.</w:t>
      </w:r>
    </w:p>
    <w:p w:rsidR="00000000" w:rsidDel="00000000" w:rsidP="00000000" w:rsidRDefault="00000000" w:rsidRPr="00000000" w14:paraId="000000A5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i w:val="1"/>
          <w:smallCaps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color w:val="000000"/>
          <w:sz w:val="28"/>
          <w:szCs w:val="28"/>
          <w:rtl w:val="0"/>
        </w:rPr>
        <w:t xml:space="preserve">2.3 Результаты своей работы на конкретных рабочих местах</w:t>
      </w:r>
    </w:p>
    <w:p w:rsidR="00000000" w:rsidDel="00000000" w:rsidP="00000000" w:rsidRDefault="00000000" w:rsidRPr="00000000" w14:paraId="000000A7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 период прохождения производственной практики изучила организационную структуру предприятия, назначение и функции его основных систем.</w:t>
      </w:r>
    </w:p>
    <w:p w:rsidR="00000000" w:rsidDel="00000000" w:rsidP="00000000" w:rsidRDefault="00000000" w:rsidRPr="00000000" w14:paraId="000000A9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Изучила систему документооборота и характер его взаимодействия с другими отделами.</w:t>
      </w:r>
    </w:p>
    <w:p w:rsidR="00000000" w:rsidDel="00000000" w:rsidP="00000000" w:rsidRDefault="00000000" w:rsidRPr="00000000" w14:paraId="000000AA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 непосредственные задачи входило администрирование информационной системы ОАО "УК КПД", поддержание информационной безопасности, а так же работы с платформой 1С: Предприятие 8.2</w:t>
      </w:r>
    </w:p>
    <w:p w:rsidR="00000000" w:rsidDel="00000000" w:rsidP="00000000" w:rsidRDefault="00000000" w:rsidRPr="00000000" w14:paraId="000000AB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 ходе прохождения практики были собраны необходимый набор документов для написания отчета и диплома.</w:t>
      </w:r>
    </w:p>
    <w:p w:rsidR="00000000" w:rsidDel="00000000" w:rsidP="00000000" w:rsidRDefault="00000000" w:rsidRPr="00000000" w14:paraId="000000AC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i w:val="1"/>
          <w:smallCaps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D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i w:val="1"/>
          <w:smallCaps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color w:val="000000"/>
          <w:sz w:val="28"/>
          <w:szCs w:val="28"/>
          <w:rtl w:val="0"/>
        </w:rPr>
        <w:t xml:space="preserve">3. Выводы по анализу, обоснование темы, цели и задач дипломного проекта</w:t>
      </w:r>
    </w:p>
    <w:p w:rsidR="00000000" w:rsidDel="00000000" w:rsidP="00000000" w:rsidRDefault="00000000" w:rsidRPr="00000000" w14:paraId="000000AE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i w:val="1"/>
          <w:smallCaps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color w:val="000000"/>
          <w:sz w:val="28"/>
          <w:szCs w:val="28"/>
          <w:rtl w:val="0"/>
        </w:rPr>
        <w:t xml:space="preserve">3.1 Определение места проектируемой задачи в комплексе задач</w:t>
      </w:r>
    </w:p>
    <w:p w:rsidR="00000000" w:rsidDel="00000000" w:rsidP="00000000" w:rsidRDefault="00000000" w:rsidRPr="00000000" w14:paraId="000000B0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Во время и после проведения описанных бизнес-процессов компании ее управленческий состав столкнулась со следующими проблемами:</w:t>
      </w:r>
    </w:p>
    <w:p w:rsidR="00000000" w:rsidDel="00000000" w:rsidP="00000000" w:rsidRDefault="00000000" w:rsidRPr="00000000" w14:paraId="000000B2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–</w:t>
        <w:tab/>
        <w:t xml:space="preserve">"Неидеальность" схемы принятия, обработки и передачи заявки, а также схемы согласования результатов ее исполнения, выраженная в тесной привязанности к работе "через менеджера", что увеличивает срок обработки заявок и количество потенциальных "человеческих ошибок";</w:t>
      </w:r>
    </w:p>
    <w:p w:rsidR="00000000" w:rsidDel="00000000" w:rsidP="00000000" w:rsidRDefault="00000000" w:rsidRPr="00000000" w14:paraId="000000B3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–</w:t>
        <w:tab/>
        <w:t xml:space="preserve">трудность в проведении объективной оценки эффективности работы менеджеров по работе с клиентами и партнерами;</w:t>
      </w:r>
    </w:p>
    <w:p w:rsidR="00000000" w:rsidDel="00000000" w:rsidP="00000000" w:rsidRDefault="00000000" w:rsidRPr="00000000" w14:paraId="000000B4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–</w:t>
        <w:tab/>
        <w:t xml:space="preserve">отсутствие прямого контроля работы менеджеров по работе с клиентами и партнерами со стороны директора соответствующего подразделения. Снижение скорости обработки заявок от постоянных клиентов и партнеров на фоне общего роста запросов;</w:t>
      </w:r>
    </w:p>
    <w:p w:rsidR="00000000" w:rsidDel="00000000" w:rsidP="00000000" w:rsidRDefault="00000000" w:rsidRPr="00000000" w14:paraId="000000B5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–</w:t>
        <w:tab/>
        <w:t xml:space="preserve">рост ошибок "человеческого фактора" (ошибки менеджеров) при обработках заявок от постоянных клиентов и партнеров на фоне повышения загруженности и увеличения объемов работ;</w:t>
      </w:r>
    </w:p>
    <w:p w:rsidR="00000000" w:rsidDel="00000000" w:rsidP="00000000" w:rsidRDefault="00000000" w:rsidRPr="00000000" w14:paraId="000000B6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–</w:t>
        <w:tab/>
        <w:t xml:space="preserve">увеличение штрафных выплат вследствие задержки и/или некачественного исполнения заявки;</w:t>
      </w:r>
    </w:p>
    <w:p w:rsidR="00000000" w:rsidDel="00000000" w:rsidP="00000000" w:rsidRDefault="00000000" w:rsidRPr="00000000" w14:paraId="000000B7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–</w:t>
        <w:tab/>
        <w:t xml:space="preserve">сложность мониторинга и оценки эффективности исполнения заявок специалистами "от А до Я" (в разрезе каждого этапа выполнения);</w:t>
      </w:r>
    </w:p>
    <w:p w:rsidR="00000000" w:rsidDel="00000000" w:rsidP="00000000" w:rsidRDefault="00000000" w:rsidRPr="00000000" w14:paraId="000000B8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–</w:t>
        <w:tab/>
        <w:t xml:space="preserve">сложность в выявлении ответственных лиц, виновников "торможения" исполнения заявок.</w:t>
      </w:r>
    </w:p>
    <w:p w:rsidR="00000000" w:rsidDel="00000000" w:rsidP="00000000" w:rsidRDefault="00000000" w:rsidRPr="00000000" w14:paraId="000000B9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Все представленные трудности оказывают негативное влияние на общую работу ОАО "УК КПД", выявляются во время проведения внутреннего контроля и анализа бизнес-процессов, берут свое начало при регистрации, обработке и мониторинге заявок от клиентов и партнеров.</w:t>
      </w:r>
    </w:p>
    <w:p w:rsidR="00000000" w:rsidDel="00000000" w:rsidP="00000000" w:rsidRDefault="00000000" w:rsidRPr="00000000" w14:paraId="000000BA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i w:val="1"/>
          <w:smallCaps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BB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i w:val="1"/>
          <w:smallCaps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color w:val="000000"/>
          <w:sz w:val="28"/>
          <w:szCs w:val="28"/>
          <w:rtl w:val="0"/>
        </w:rPr>
        <w:t xml:space="preserve">3.2 Сущность задачи и предметная технология её решения</w:t>
      </w:r>
    </w:p>
    <w:p w:rsidR="00000000" w:rsidDel="00000000" w:rsidP="00000000" w:rsidRDefault="00000000" w:rsidRPr="00000000" w14:paraId="000000BC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 рассматриваемом комплексе задач, решаемом на предприятии, согласно проведенному обследованию предметной области и текущим потребностям бизнеса, была выделена задача ведения заказа клиента, подлежащая автоматизации.</w:t>
      </w:r>
    </w:p>
    <w:p w:rsidR="00000000" w:rsidDel="00000000" w:rsidP="00000000" w:rsidRDefault="00000000" w:rsidRPr="00000000" w14:paraId="000000BE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Данная задача охватывает практически все функциональные направления деятельности компании. Это обусловлено тем, что ведение заказа на выполнение услуги - сквозное, основополагающее направление в организации бизнеса предприятия в целом.</w:t>
      </w:r>
    </w:p>
    <w:p w:rsidR="00000000" w:rsidDel="00000000" w:rsidP="00000000" w:rsidRDefault="00000000" w:rsidRPr="00000000" w14:paraId="000000BF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i w:val="1"/>
          <w:smallCaps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color w:val="000000"/>
          <w:sz w:val="28"/>
          <w:szCs w:val="28"/>
          <w:rtl w:val="0"/>
        </w:rPr>
        <w:t xml:space="preserve">3.3 Обоснование свойств ИС, требуемых для решения выбранной задачи</w:t>
      </w:r>
    </w:p>
    <w:p w:rsidR="00000000" w:rsidDel="00000000" w:rsidP="00000000" w:rsidRDefault="00000000" w:rsidRPr="00000000" w14:paraId="000000C1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Для решения этой задачи требуются следующие информационные потоки:</w:t>
      </w:r>
    </w:p>
    <w:p w:rsidR="00000000" w:rsidDel="00000000" w:rsidP="00000000" w:rsidRDefault="00000000" w:rsidRPr="00000000" w14:paraId="000000C3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1) входным потоком является договор клиента - фактически, это устное описание потребности клиента. При этом клиент может иметь весьма обобщенное представление о том, что именно он хочет приобрести. Цель менеджера по работе с клиентами - выявить реальную потребность клиента и представить ее в формализованном виде, то есть в виде договора, который в дальнейшем пойдет на исполнение;</w:t>
      </w:r>
    </w:p>
    <w:p w:rsidR="00000000" w:rsidDel="00000000" w:rsidP="00000000" w:rsidRDefault="00000000" w:rsidRPr="00000000" w14:paraId="000000C4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2) выходными потоками будут являться:</w:t>
      </w:r>
    </w:p>
    <w:p w:rsidR="00000000" w:rsidDel="00000000" w:rsidP="00000000" w:rsidRDefault="00000000" w:rsidRPr="00000000" w14:paraId="000000C5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–</w:t>
        <w:tab/>
        <w:t xml:space="preserve">смета</w:t>
      </w:r>
    </w:p>
    <w:p w:rsidR="00000000" w:rsidDel="00000000" w:rsidP="00000000" w:rsidRDefault="00000000" w:rsidRPr="00000000" w14:paraId="000000C6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–</w:t>
        <w:tab/>
        <w:t xml:space="preserve">договор об указании услуг</w:t>
      </w:r>
    </w:p>
    <w:p w:rsidR="00000000" w:rsidDel="00000000" w:rsidP="00000000" w:rsidRDefault="00000000" w:rsidRPr="00000000" w14:paraId="000000C7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–</w:t>
        <w:tab/>
        <w:t xml:space="preserve">другие отчёты</w:t>
      </w:r>
    </w:p>
    <w:p w:rsidR="00000000" w:rsidDel="00000000" w:rsidP="00000000" w:rsidRDefault="00000000" w:rsidRPr="00000000" w14:paraId="000000C8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 рамках решения задачи ведения заказа клиента заявка трансформируется, начиная с устной формы до отчетов, характеризующих управленческие процессы, происходящие во время выполнения заказа. Естественно, заявка клиента "материализуется" в готовую мобильную акцию, но этот процесс остается за рамками решаемой задачи автоматизации. В этом процессе участвуют контрольные функции, которые будут опираться на результаты выполнения основных автоматизируемых функций.</w:t>
      </w:r>
    </w:p>
    <w:p w:rsidR="00000000" w:rsidDel="00000000" w:rsidP="00000000" w:rsidRDefault="00000000" w:rsidRPr="00000000" w14:paraId="000000C9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Все результативные показатели: отчеты, данные для клиентов, договора, проекты, сметы - содержатся в файлах базы данных и (или) в печатном виде.</w:t>
      </w:r>
    </w:p>
    <w:p w:rsidR="00000000" w:rsidDel="00000000" w:rsidP="00000000" w:rsidRDefault="00000000" w:rsidRPr="00000000" w14:paraId="000000CA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i w:val="1"/>
          <w:smallCaps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color w:val="000000"/>
          <w:sz w:val="28"/>
          <w:szCs w:val="28"/>
          <w:rtl w:val="0"/>
        </w:rPr>
        <w:t xml:space="preserve">3.4 Тема, цель и задачи дипломного проекта</w:t>
      </w:r>
    </w:p>
    <w:p w:rsidR="00000000" w:rsidDel="00000000" w:rsidP="00000000" w:rsidRDefault="00000000" w:rsidRPr="00000000" w14:paraId="000000CC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 ходе прохождения практики была выбрана тема дипломного проектирования: "Проектирование информационной подсистемы учета заказов".</w:t>
      </w:r>
    </w:p>
    <w:p w:rsidR="00000000" w:rsidDel="00000000" w:rsidP="00000000" w:rsidRDefault="00000000" w:rsidRPr="00000000" w14:paraId="000000CE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Целью дипломного проектирования будет сокращение бумажного документооборота, а следовательно и сокращение времени на обработку информации.</w:t>
      </w:r>
    </w:p>
    <w:p w:rsidR="00000000" w:rsidDel="00000000" w:rsidP="00000000" w:rsidRDefault="00000000" w:rsidRPr="00000000" w14:paraId="000000CF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Задачи, которые необходимо будет решить для решения поставленной цели:</w:t>
      </w:r>
    </w:p>
    <w:p w:rsidR="00000000" w:rsidDel="00000000" w:rsidP="00000000" w:rsidRDefault="00000000" w:rsidRPr="00000000" w14:paraId="000000D0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Провести анализ хозяйственной деятельности предприятия;</w:t>
      </w:r>
    </w:p>
    <w:p w:rsidR="00000000" w:rsidDel="00000000" w:rsidP="00000000" w:rsidRDefault="00000000" w:rsidRPr="00000000" w14:paraId="000000D1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Разработать проект информационной подсистемы учета заказов и продаж;</w:t>
      </w:r>
    </w:p>
    <w:p w:rsidR="00000000" w:rsidDel="00000000" w:rsidP="00000000" w:rsidRDefault="00000000" w:rsidRPr="00000000" w14:paraId="000000D2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Рассчитать экономическую эффективность от внедрения проекта;</w:t>
      </w:r>
    </w:p>
    <w:p w:rsidR="00000000" w:rsidDel="00000000" w:rsidP="00000000" w:rsidRDefault="00000000" w:rsidRPr="00000000" w14:paraId="000000D3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Непосредственное внедрение подсистемы;</w:t>
      </w:r>
    </w:p>
    <w:p w:rsidR="00000000" w:rsidDel="00000000" w:rsidP="00000000" w:rsidRDefault="00000000" w:rsidRPr="00000000" w14:paraId="000000D4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При проведении обследования учитываются текущие методы обеспечения информационной безопасности. Результатом является определение состояния ИТ-инфраструктуры учетных процессов в ОАО "УК КПД" с учетом технического и организационного аспектов.</w:t>
      </w:r>
    </w:p>
    <w:p w:rsidR="00000000" w:rsidDel="00000000" w:rsidP="00000000" w:rsidRDefault="00000000" w:rsidRPr="00000000" w14:paraId="000000D5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i w:val="1"/>
          <w:smallCaps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D6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i w:val="1"/>
          <w:smallCaps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color w:val="000000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0D7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Предприятие является динамично развивающейся организацией и актив использует информационные и программные продукты своей деятельности с целью оптимизации бизнес-процессов внутри предприятия.</w:t>
      </w:r>
    </w:p>
    <w:p w:rsidR="00000000" w:rsidDel="00000000" w:rsidP="00000000" w:rsidRDefault="00000000" w:rsidRPr="00000000" w14:paraId="000000D9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Благодаря современным технологиям и наличию корпоративной сети, сотрудники предприятия активно обмениваются документами информацией через корпоративную сеть, что в разы повышает эффективность повседневной работы и взаимодействия между сотрудниками предприятия.</w:t>
      </w:r>
    </w:p>
    <w:p w:rsidR="00000000" w:rsidDel="00000000" w:rsidP="00000000" w:rsidRDefault="00000000" w:rsidRPr="00000000" w14:paraId="000000DA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 ходе анализа мной были изучены основные учредительные документы, проанализированы финансовые показатели деятельности компании, проведен конкурентный и управленческий анализ предприятия.</w:t>
      </w:r>
    </w:p>
    <w:p w:rsidR="00000000" w:rsidDel="00000000" w:rsidP="00000000" w:rsidRDefault="00000000" w:rsidRPr="00000000" w14:paraId="000000DB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Большое внимание уделено изучение информатизации предприятия. Изучены применяемые на предприятии программные решения во всех отделах, в том числе бухгалтерии, юридическом отделе, коммерческом отделе, что помогло мне сформулировать общую картину об использовании программных продуктов в деятельности компании.</w:t>
      </w:r>
    </w:p>
    <w:p w:rsidR="00000000" w:rsidDel="00000000" w:rsidP="00000000" w:rsidRDefault="00000000" w:rsidRPr="00000000" w14:paraId="000000DC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Предприятие развивается и в этом ему напрямую помогает грамотная оптимизация и информатизация бизнес-процессов, в ходе прохождения практики в этом я убедилась лично, исследуя и анализируя деятельность каждого из отделов.</w:t>
      </w:r>
    </w:p>
    <w:p w:rsidR="00000000" w:rsidDel="00000000" w:rsidP="00000000" w:rsidRDefault="00000000" w:rsidRPr="00000000" w14:paraId="000000DD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 целом, работа на данном предприятии помогла мне собрать практический материал для написания дипломной работы и получить бесценный опыт работы по специальности в реальной компании.</w:t>
      </w:r>
    </w:p>
    <w:p w:rsidR="00000000" w:rsidDel="00000000" w:rsidP="00000000" w:rsidRDefault="00000000" w:rsidRPr="00000000" w14:paraId="000000DE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i w:val="1"/>
          <w:smallCaps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DF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i w:val="1"/>
          <w:smallCaps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color w:val="000000"/>
          <w:sz w:val="28"/>
          <w:szCs w:val="28"/>
          <w:rtl w:val="0"/>
        </w:rPr>
        <w:t xml:space="preserve">Библиографический список</w:t>
      </w:r>
    </w:p>
    <w:p w:rsidR="00000000" w:rsidDel="00000000" w:rsidP="00000000" w:rsidRDefault="00000000" w:rsidRPr="00000000" w14:paraId="000000E0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1. Методические рекомендации по сбору данных и нормативы для экономических разработок в дипломных проектах. - Уфа: БГАУ, 2004. - 16 с.</w:t>
      </w:r>
    </w:p>
    <w:p w:rsidR="00000000" w:rsidDel="00000000" w:rsidP="00000000" w:rsidRDefault="00000000" w:rsidRPr="00000000" w14:paraId="000000E2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2. Стандарт организации СТО 0493582-003-2009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Самостоятельная работа студентов. - Уфа: БГАУ. Введен 01.04.2009 г. - 36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3. Методические указания к разработке в дипломных проектах раздела "Безопасность и экологичность проекта". - Уфа: БГАУ, 2004. - 12 с.</w:t>
      </w:r>
    </w:p>
    <w:p w:rsidR="00000000" w:rsidDel="00000000" w:rsidP="00000000" w:rsidRDefault="00000000" w:rsidRPr="00000000" w14:paraId="000000E4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4. ГОСТы. Единая система конструкторской документации (ЕСКД). Общие правила выполнения чертежей. - М.: Изд. стандартов, 2001. - 159 с.</w:t>
      </w:r>
    </w:p>
    <w:p w:rsidR="00000000" w:rsidDel="00000000" w:rsidP="00000000" w:rsidRDefault="00000000" w:rsidRPr="00000000" w14:paraId="000000E5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5. ГОСТ 2.105-95 Общие требования к текстовым документам. Введен с 01.07.96 - М.: Изд. Стандартов. - 36 с.</w:t>
      </w:r>
    </w:p>
    <w:p w:rsidR="00000000" w:rsidDel="00000000" w:rsidP="00000000" w:rsidRDefault="00000000" w:rsidRPr="00000000" w14:paraId="000000E6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6. ГОСТ 34.602-89 Информационная технология. Комплекс стандартов на автоматизированные системы. Техническое задание на создание автоматизированной системы. Введен с 01.01.90 - М.: Изд. Стандартов. (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00"/>
            <w:sz w:val="28"/>
            <w:szCs w:val="28"/>
            <w:u w:val="single"/>
            <w:rtl w:val="0"/>
          </w:rPr>
          <w:t xml:space="preserve">http://www.nist.ru/hr/doc/gost/34-602-89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. htm).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7. Методические указания по выполнению дипломных проектов по специальности 080801 Прикладная информатика в экономике. - Уфа: БГАУ, 2008. - 20 с.</w:t>
      </w:r>
    </w:p>
    <w:p w:rsidR="00000000" w:rsidDel="00000000" w:rsidP="00000000" w:rsidRDefault="00000000" w:rsidRPr="00000000" w14:paraId="000000E8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i w:val="1"/>
          <w:smallCaps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E9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i w:val="1"/>
          <w:smallCaps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color w:val="000000"/>
          <w:sz w:val="28"/>
          <w:szCs w:val="28"/>
          <w:rtl w:val="0"/>
        </w:rPr>
        <w:t xml:space="preserve">Приложение А</w:t>
      </w:r>
    </w:p>
    <w:p w:rsidR="00000000" w:rsidDel="00000000" w:rsidP="00000000" w:rsidRDefault="00000000" w:rsidRPr="00000000" w14:paraId="000000EA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Башкирский Государственный Аграрный Университет</w:t>
      </w:r>
    </w:p>
    <w:p w:rsidR="00000000" w:rsidDel="00000000" w:rsidP="00000000" w:rsidRDefault="00000000" w:rsidRPr="00000000" w14:paraId="000000EC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Факультет информационных технологий и управления</w:t>
      </w:r>
    </w:p>
    <w:p w:rsidR="00000000" w:rsidDel="00000000" w:rsidP="00000000" w:rsidRDefault="00000000" w:rsidRPr="00000000" w14:paraId="000000ED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Кафедра информатики и информационных технологий</w:t>
      </w:r>
    </w:p>
    <w:p w:rsidR="00000000" w:rsidDel="00000000" w:rsidP="00000000" w:rsidRDefault="00000000" w:rsidRPr="00000000" w14:paraId="000000EE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ДНЕВНИК</w:t>
      </w:r>
    </w:p>
    <w:p w:rsidR="00000000" w:rsidDel="00000000" w:rsidP="00000000" w:rsidRDefault="00000000" w:rsidRPr="00000000" w14:paraId="000000EF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прохождения производственной практики по специальности "Прикладная информатика в экономике" студента Шамыкаевой Юлии Константиновны группы ПИЭ 401.</w:t>
      </w:r>
    </w:p>
    <w:p w:rsidR="00000000" w:rsidDel="00000000" w:rsidP="00000000" w:rsidRDefault="00000000" w:rsidRPr="00000000" w14:paraId="000000F0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Начало практики 17 июня 2013 г. - конец практики 27 июля 2013 г. </w:t>
      </w:r>
    </w:p>
    <w:p w:rsidR="00000000" w:rsidDel="00000000" w:rsidP="00000000" w:rsidRDefault="00000000" w:rsidRPr="00000000" w14:paraId="000000F1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2.0" w:type="dxa"/>
        <w:jc w:val="center"/>
        <w:tblBorders>
          <w:top w:color="836967" w:space="0" w:sz="4" w:val="single"/>
          <w:left w:color="836967" w:space="0" w:sz="4" w:val="single"/>
          <w:bottom w:color="836967" w:space="0" w:sz="4" w:val="single"/>
          <w:right w:color="836967" w:space="0" w:sz="4" w:val="single"/>
          <w:insideH w:color="836967" w:space="0" w:sz="4" w:val="single"/>
          <w:insideV w:color="836967" w:space="0" w:sz="4" w:val="single"/>
        </w:tblBorders>
        <w:tblLayout w:type="fixed"/>
        <w:tblLook w:val="0000"/>
      </w:tblPr>
      <w:tblGrid>
        <w:gridCol w:w="1359"/>
        <w:gridCol w:w="1721"/>
        <w:gridCol w:w="1893"/>
        <w:gridCol w:w="2128"/>
        <w:gridCol w:w="1991"/>
        <w:tblGridChange w:id="0">
          <w:tblGrid>
            <w:gridCol w:w="1359"/>
            <w:gridCol w:w="1721"/>
            <w:gridCol w:w="1893"/>
            <w:gridCol w:w="2128"/>
            <w:gridCol w:w="1991"/>
          </w:tblGrid>
        </w:tblGridChange>
      </w:tblGrid>
      <w:tr>
        <w:trPr>
          <w:trHeight w:val="1004" w:hRule="atLeast"/>
        </w:trP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spacing w:line="360" w:lineRule="auto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Дата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spacing w:line="360" w:lineRule="auto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Рабочее место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spacing w:line="360" w:lineRule="auto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Вид работы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spacing w:line="360" w:lineRule="auto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Результат выполнения работы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spacing w:line="360" w:lineRule="auto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Подпись руководителя от предприятия</w:t>
            </w:r>
          </w:p>
        </w:tc>
      </w:tr>
      <w:tr>
        <w:trPr>
          <w:trHeight w:val="335" w:hRule="atLeast"/>
        </w:trP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spacing w:line="360" w:lineRule="auto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spacing w:line="360" w:lineRule="auto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spacing w:line="360" w:lineRule="auto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spacing w:line="360" w:lineRule="auto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spacing w:line="360" w:lineRule="auto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1307" w:hRule="atLeast"/>
        </w:trP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spacing w:line="360" w:lineRule="auto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17.06.13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spacing w:line="360" w:lineRule="auto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Информационный отдел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spacing w:line="360" w:lineRule="auto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Знакомство с рабочим местом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spacing w:line="360" w:lineRule="auto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Ознакомился с местом прохождения практики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spacing w:line="360" w:lineRule="auto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1" w:hRule="atLeast"/>
        </w:trP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spacing w:line="360" w:lineRule="auto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18.06.13</w:t>
            </w:r>
          </w:p>
          <w:p w:rsidR="00000000" w:rsidDel="00000000" w:rsidP="00000000" w:rsidRDefault="00000000" w:rsidRPr="00000000" w14:paraId="00000102">
            <w:pPr>
              <w:spacing w:line="360" w:lineRule="auto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22.06.12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spacing w:line="360" w:lineRule="auto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Информационный отдел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spacing w:line="360" w:lineRule="auto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Изучение ИС организации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spacing w:line="360" w:lineRule="auto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Изучила программные продукты, используемые в организации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spacing w:line="360" w:lineRule="auto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7" w:hRule="atLeast"/>
        </w:trP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spacing w:line="360" w:lineRule="auto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01.07.13 06.07.13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spacing w:line="360" w:lineRule="auto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Информационный отдел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spacing w:line="360" w:lineRule="auto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Изучение и</w:t>
            </w:r>
          </w:p>
          <w:p w:rsidR="00000000" w:rsidDel="00000000" w:rsidP="00000000" w:rsidRDefault="00000000" w:rsidRPr="00000000" w14:paraId="0000010A">
            <w:pPr>
              <w:spacing w:line="360" w:lineRule="auto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описание</w:t>
            </w:r>
          </w:p>
          <w:p w:rsidR="00000000" w:rsidDel="00000000" w:rsidP="00000000" w:rsidRDefault="00000000" w:rsidRPr="00000000" w14:paraId="0000010B">
            <w:pPr>
              <w:spacing w:line="360" w:lineRule="auto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системы</w:t>
            </w:r>
          </w:p>
          <w:p w:rsidR="00000000" w:rsidDel="00000000" w:rsidP="00000000" w:rsidRDefault="00000000" w:rsidRPr="00000000" w14:paraId="0000010C">
            <w:pPr>
              <w:spacing w:line="360" w:lineRule="auto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передачи</w:t>
            </w:r>
          </w:p>
          <w:p w:rsidR="00000000" w:rsidDel="00000000" w:rsidP="00000000" w:rsidRDefault="00000000" w:rsidRPr="00000000" w14:paraId="0000010D">
            <w:pPr>
              <w:spacing w:line="360" w:lineRule="auto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информации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spacing w:line="360" w:lineRule="auto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Получила всю необходимую для этого документацию, ознакомилась с системой передачи информации на предприятии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spacing w:line="360" w:lineRule="auto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2" w:hRule="atLeast"/>
        </w:trP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spacing w:line="360" w:lineRule="auto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08.07.13 13.07.13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spacing w:line="360" w:lineRule="auto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Информационный отдел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spacing w:line="360" w:lineRule="auto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Работа с программой 1С Бухгалтерия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spacing w:line="360" w:lineRule="auto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Изучение программы и получение навыков работы с программой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spacing w:line="360" w:lineRule="auto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line="360" w:lineRule="auto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99" w:hRule="atLeast"/>
        </w:trPr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spacing w:line="360" w:lineRule="auto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22.07.13 27.07.13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spacing w:line="360" w:lineRule="auto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Информационный отдел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spacing w:line="360" w:lineRule="auto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rtl w:val="0"/>
              </w:rPr>
              <w:t xml:space="preserve">Составление отчета по преддипломной практике. </w:t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spacing w:line="360" w:lineRule="auto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36967" w:space="0" w:sz="4" w:val="single"/>
              <w:left w:color="836967" w:space="0" w:sz="4" w:val="single"/>
              <w:bottom w:color="836967" w:space="0" w:sz="4" w:val="single"/>
              <w:right w:color="836967" w:space="0" w:sz="4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spacing w:line="360" w:lineRule="auto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B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Руководитель практики, начальник отдела ИТ _______________</w:t>
      </w:r>
    </w:p>
    <w:p w:rsidR="00000000" w:rsidDel="00000000" w:rsidP="00000000" w:rsidRDefault="00000000" w:rsidRPr="00000000" w14:paraId="0000011D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ОТЗЫВ</w:t>
      </w:r>
    </w:p>
    <w:p w:rsidR="00000000" w:rsidDel="00000000" w:rsidP="00000000" w:rsidRDefault="00000000" w:rsidRPr="00000000" w14:paraId="0000011E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 прохождении производственной практики студентки 4 курса БГАУ Шамыкаевой Юлии Константиновны, обучающуюся по специальности "Прикладная информатика в экономике"</w:t>
      </w:r>
    </w:p>
    <w:p w:rsidR="00000000" w:rsidDel="00000000" w:rsidP="00000000" w:rsidRDefault="00000000" w:rsidRPr="00000000" w14:paraId="0000011F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 период с 17 июня по 27 июля 2013 года Шамыкаева Ю. К проходила производственную практику в ОАО "Управляющая компания крупнопанельное домостроение" на рабочее месте системного администратора.</w:t>
      </w:r>
    </w:p>
    <w:p w:rsidR="00000000" w:rsidDel="00000000" w:rsidP="00000000" w:rsidRDefault="00000000" w:rsidRPr="00000000" w14:paraId="00000120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За время прохождения практики Шамыкаева Ю.К. принимала участие в организации защиты информации в локальных сетях, в решении текущих задач. Проявила себя как грамотный и ответственный специалист с высоким уровнем подготовки, умеющим применять на практике полученные за время обучения знания и навыки по обработке информации с помощью соответствующих пакетов прикладных программ в среде Windows. Продемонстрировала прекрасные рабочие качества, среди которых следует отметить исполнительность, дисциплинированность, аккуратность, добросовестность, а также готовность и способность быстро учиться в процессе работы.</w:t>
      </w:r>
    </w:p>
    <w:p w:rsidR="00000000" w:rsidDel="00000000" w:rsidP="00000000" w:rsidRDefault="00000000" w:rsidRPr="00000000" w14:paraId="00000121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 межличностных отношениях вежлива, общительна, легко проспосабливается к работе в коллективе.</w:t>
      </w:r>
    </w:p>
    <w:p w:rsidR="00000000" w:rsidDel="00000000" w:rsidP="00000000" w:rsidRDefault="00000000" w:rsidRPr="00000000" w14:paraId="00000122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По итогам производственной практики Шамыкаева Ю.К. заслуживает оценки "отлично".</w:t>
      </w:r>
    </w:p>
    <w:p w:rsidR="00000000" w:rsidDel="00000000" w:rsidP="00000000" w:rsidRDefault="00000000" w:rsidRPr="00000000" w14:paraId="00000123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Руководитель практики,</w:t>
      </w:r>
    </w:p>
    <w:p w:rsidR="00000000" w:rsidDel="00000000" w:rsidP="00000000" w:rsidRDefault="00000000" w:rsidRPr="00000000" w14:paraId="00000124">
      <w:pPr>
        <w:tabs>
          <w:tab w:val="left" w:pos="72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начальник отдела ИТ __________________</w:t>
      </w:r>
    </w:p>
    <w:p w:rsidR="00000000" w:rsidDel="00000000" w:rsidP="00000000" w:rsidRDefault="00000000" w:rsidRPr="00000000" w14:paraId="00000125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ffff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ffffff"/>
          <w:sz w:val="28"/>
          <w:szCs w:val="28"/>
          <w:rtl w:val="0"/>
        </w:rPr>
        <w:t xml:space="preserve">Размещено на Allbest.ru</w:t>
      </w:r>
    </w:p>
    <w:sectPr>
      <w:footerReference r:id="rId19" w:type="default"/>
      <w:footerReference r:id="rId20" w:type="first"/>
      <w:pgSz w:h="16838" w:w="11906"/>
      <w:pgMar w:bottom="1134" w:top="1134" w:left="1134" w:right="1134" w:header="0" w:footer="0"/>
      <w:pgNumType w:start="2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6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7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hyperlink" Target="http://ru.wikipedia.org/wiki/Microsoft_Outlook" TargetMode="External"/><Relationship Id="rId10" Type="http://schemas.openxmlformats.org/officeDocument/2006/relationships/hyperlink" Target="http://ru.wikipedia.org/wiki/Microsoft_Excel" TargetMode="External"/><Relationship Id="rId13" Type="http://schemas.openxmlformats.org/officeDocument/2006/relationships/hyperlink" Target="http://ru.wikipedia.org/wiki/Microsoft_FrontPage" TargetMode="External"/><Relationship Id="rId12" Type="http://schemas.openxmlformats.org/officeDocument/2006/relationships/hyperlink" Target="http://ru.wikipedia.org/wiki/Microsoft_PowerPoin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ru.wikipedia.org/wiki/Microsoft_Access" TargetMode="External"/><Relationship Id="rId15" Type="http://schemas.openxmlformats.org/officeDocument/2006/relationships/hyperlink" Target="http://ru.wikipedia.org/wiki/%D0%9F%D1%80%D0%B8%D0%BD%D1%83%D0%B4%D0%B8%D1%82%D0%B5%D0%BB%D1%8C%D0%BD%D1%8B%D0%B9_%D0%BA%D0%BE%D0%BD%D1%82%D1%80%D0%BE%D0%BB%D1%8C_%D0%B4%D0%BE%D1%81%D1%82%D1%83%D0%BF%D0%B0" TargetMode="External"/><Relationship Id="rId14" Type="http://schemas.openxmlformats.org/officeDocument/2006/relationships/hyperlink" Target="http://ru.wikipedia.org/wiki/HTML" TargetMode="External"/><Relationship Id="rId17" Type="http://schemas.openxmlformats.org/officeDocument/2006/relationships/hyperlink" Target="http://ru.wikipedia.org/wiki/Software_on-demand" TargetMode="External"/><Relationship Id="rId16" Type="http://schemas.openxmlformats.org/officeDocument/2006/relationships/hyperlink" Target="http://ru.wikipedia.org/wiki/%D0%A6%D0%B5%D0%BD%D1%82%D1%80_%D0%9E%D0%B1%D1%80%D0%B0%D0%B1%D0%BE%D1%82%D0%BA%D0%B8_%D0%94%D0%B0%D0%BD%D0%BD%D1%8B%D1%85" TargetMode="External"/><Relationship Id="rId5" Type="http://schemas.openxmlformats.org/officeDocument/2006/relationships/styles" Target="styles.xml"/><Relationship Id="rId19" Type="http://schemas.openxmlformats.org/officeDocument/2006/relationships/footer" Target="footer2.xml"/><Relationship Id="rId6" Type="http://schemas.openxmlformats.org/officeDocument/2006/relationships/image" Target="media/image1.png"/><Relationship Id="rId18" Type="http://schemas.openxmlformats.org/officeDocument/2006/relationships/hyperlink" Target="http://www.nist.ru/hr/doc/gost/34-602-89" TargetMode="External"/><Relationship Id="rId7" Type="http://schemas.openxmlformats.org/officeDocument/2006/relationships/hyperlink" Target="http://ru.wikipedia.org/wiki/Microsoft_Office" TargetMode="External"/><Relationship Id="rId8" Type="http://schemas.openxmlformats.org/officeDocument/2006/relationships/hyperlink" Target="http://ru.wikipedia.org/wiki/Microsoft_W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