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 НЕКОММЕРЧЕСКАЯ ОРГАНИЗАЦИЯ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«ВОЛЖСКИЙ  УНИВЕРСИТЕТ им. В.Н. ТАТИЩЕВА»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ИНСТИТУТ)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Общеобразовательные, гуманитарные и естественно-научные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ПРАКТИКЕ ПО ПРОФИЛЮ СПЕЦИАЛЬНОСТИ (ТЕХНОЛОГИЧЕСКОЙ)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 260502 «Технология продукции общественного питания»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 студент                                                 Мещеряков Илья Витальевич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 № Т-401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                                                       Кичурина Клавдия Ивановна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сдачи 19.04.2015.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Тольятти, 2015 г.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  <w:tab/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«Ознакомление с предприятием»</w:t>
        <w:tab/>
        <w:tab/>
        <w:tab/>
        <w:tab/>
        <w:tab/>
        <w:tab/>
        <w:t xml:space="preserve"> 5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«Ознакомление с системой снабжения предприятия сырьём,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полуфабрикатами»</w:t>
        <w:tab/>
        <w:tab/>
        <w:tab/>
        <w:tab/>
        <w:tab/>
        <w:tab/>
        <w:tab/>
        <w:tab/>
        <w:t xml:space="preserve"> 7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«Оперативное планирование работы производства, технологическая документация»</w:t>
        <w:tab/>
        <w:tab/>
        <w:tab/>
        <w:tab/>
        <w:tab/>
        <w:tab/>
        <w:tab/>
        <w:tab/>
        <w:tab/>
        <w:tab/>
        <w:tab/>
        <w:t xml:space="preserve"> 9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«Технологические процессы приготовления кулинарной продукции»</w:t>
        <w:tab/>
        <w:tab/>
        <w:tab/>
        <w:tab/>
        <w:tab/>
        <w:tab/>
        <w:tab/>
        <w:tab/>
        <w:tab/>
        <w:tab/>
        <w:tab/>
        <w:tab/>
        <w:tab/>
        <w:t xml:space="preserve">11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5.«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 качества продукции, отпуск готовой продукции»</w:t>
        <w:tab/>
        <w:tab/>
        <w:t xml:space="preserve">15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«Оформление  и отпуск готовой продукции»</w:t>
        <w:tab/>
        <w:tab/>
        <w:tab/>
        <w:tab/>
        <w:t xml:space="preserve">16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18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практика является продолжением учебного процесса в предприятиях пищевой промышленности.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целями прохождения данного вида практики, являются: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Закрепление и углубление теоретических знаний в рамках пройденного материала по следующим дисциплинам «Оборудование предприятий общественного питания», «Общие принципы переработки сырья и введение в технологии производства продуктов питания», «Пищевые и биологически активные добавки», «Процессы и аппараты пищевых производств», «Безопасность продовольственного сырья и продуктов питания», «Пищевая химия», «Физиология питания» и т.д.;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Получение практических навыков при производстве пищевых продуктов питания, полуфабрикатов и кулинарных блюд;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Ознакомление с наличием, состоянием и эффективностью использования оборудования и поточных линий, их соответствие требованиям нормативно- технической документации;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Приобретение практических навыков решения практических задач на уровне работы предприятий пищевой промышленности в современных условиях;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Приобретение навыков по анализу и сравнению выпускаемой продукции с нормативно- технической документацией;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Ознакомление с составом (рецептурами) на выпускаемую продукцию и установление его влияния на качество готовой продукции;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Изучение системы материально- технического снабжения предприятия;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изучение ассортимента выпускаемой продукции и ее состава.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данного вида практики, являются: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Ознакомление с производственными процессами на предприятии в целом и в отдельных цехах;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Освоение технологии производства пищевых продуктов, полуфабрикатов и кулинарных блюд;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Изучение оборудования и техники по производству пищевых продуктов, полуфабрикатов и кулинарных блюд;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Ознакомление с правилами техники безопасности, охраны труда и личной гигиены работников;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Анализ соблюдения определенных требований при производстве пищевых продуктов;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Повышение качества пищевых продуктов и расширение ассортимента.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Японская кухня сейчас переживает пору своего расцвета в России. В Москве первые заведения стали появляться в начале 90-х годов, а бум начался около трех лет назад.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Японская кухня – это не только, модно, но еще и очень вкусно. Интересно, что первое знакомство с японской кулинарией редко оставляет восторженное впечатление. Экзотика экзотикой, но необходимость есть сырую рыбу обычно приводит наших соотечественников в ужас. Однако, если человек не ограничится одним посещением японского ресторана, то уже через некоторое время происходит процесс «распробования» и «новообращенный» превращается в настоящего ценителя.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«Ознакомление с предприятием»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ООО «Золотая Триада» — федеральный оператор заведений общественного питания. Мы занимаемся ресторанным бизнесом с 2007 года. Сегодня заведения общественного питания, объединённые под управлением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ООО «Золотая Триада», имеют различные форматы и представлены в шести городах: в Самаре, Екатеринбурге, Москве, Оренбурге, Тольятти, Туле.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Главный принцип компании — делать для других, как для себя и своих близких. Появившись на рынке 7 лет назад, ООО «Золотая Триада» выросла из небольшого семейного бизнеса, поэтому, в основу компании легли истинные семейные ценности и традиции. Уважение, надёжность, честность к клиентам, партнерам, сотрудникам.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Сегодня в состав ресторанного холдинга ООО «Золотая Триада» входят: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Уютное кафе «Бенджамин»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Lounge-bar OMNI (fine dining)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OMNI Чайхана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Сеть эко-ресторанов, суши-баров, food courts японской кухни «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СъелБыСам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» (casual)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Сеть магазинов и кафе японской кухни «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Эдо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Пляжные бары Hawaii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заведений, входящих в ООО «Золотая Триада» уверенно растет. История холдинга ежедневно пишется на ваших глазах и мы уверены — она будет долгой и увлекательной. Ведь прямо сейчас команда ООО «Золотая Триада» работает над следующими незабываемыми проектами.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«Эдо» - федеральная сеть магазинов и кафе, предлагающих потребителю качественные японские и китайские блюда по демократичным ценам. «Эдо» имеет сегодня прописку в Самаре, Москве, Екатеринбурге, Оренбурге, Тольятти и Туле. Это самая быстро развивающаяся сеть ресторанного холдинга ООО «Золотая Триада».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Магазины и кафе выполнены в стиле морского порта, где каждый может «пришвартоваться» и перекусить за барным столом в приятной атмосфере. Либо оформить заказ с собой. Формируя заказ на месте, или заранее проговорив его по телефону с оператором. Мы экономим время гостей, потому предлагаем в «Сушипорт» систему «Позвони-Закажи-Забери». За форматом «Сушипорт» будущее в нашем динамичном мире с приставкой «фаст».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 Тольятти «Эдо» располагается по адресу: 400 Лет Октября 51а. Работает с 10:00 до 22:00. Количество посадочных мест - 20. Средняя сумма по чеку – 400 р. Средняя выручка в будни 15000р., в выходные 20000р. Форма обслуживания – самообслуживание.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«Ознакомление с системой снабжения предприятия сырьём,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полуфабрикатами»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Завоз продуктов и сырья осуществляется следующим образом: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гастрономии – 2 раза в месяц;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яиц и яйцепродуктов – 1 раз в неделю;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овощей – 1 раз в 3 дня;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фруктов – 1раз в неделю;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зелени – 1 раз в неделю.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Приемка товаров в предприятии питания представлена на рисунке 2. Приемка является важной составной частью технологического процесса. Приемку проводят в два этапа.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Предварительный этап. Приемка продуктов по количеству производится по товарно-транспортным накладным, счетам-фактурам, путем пересчета тарных мест, взвешивании. Если товар поступил в исправной таре, кроме проверки веса брутто предприятие имеет право потребовать вскрытия тары и проверки веса нетто. Второй этап – окончательная приемка. Масса нетто и количество товарных единиц проверяют одновременно со вскрытием тары. Масса тары проверяется одновременно с приемкой товара.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обнаружении недостачи составляется односторонний акт о выявленной недостаче, этот товар хранится отдельно, обеспечивается его сохранность и вызывается поставщик. После окончательной приемки составляется акт в 3 экземплярах.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Одновременно с приемкой товаров по количеству товар принимается также и по качеству. Приемка товаров по качеству производится органолептически (по виду, цвету, запаху, вкусу). При этом проверяют соответствие стандартам, ТУ. К транспортным документам прикладываются сертификаты или удостоверения качества.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продовольственное сырье и пищевые продукты без документов, подтверждающих их качество и безопасность;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мясо и субпродукты всех видов сельскохозяйственных животных без клейма и ветеринарного свидетельства;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рыбу, раков, сельскохозяйственную птицу без ветеринарного свидетельства;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непотрошеную птицу (кроме дичи);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консервы с нарушением герметичности банок, бомбажные, "хлопуши", банки с ржавчиной, деформированные, без этикеток;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крупу, муку, сухофрукты и другие продукты, зараженные амбарными вредителями;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овощи и фрукты с наличием плесени и признаками гнили;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грибы несъедобные, некультивируемые съедобные, червивые, мятые;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пищевые продукты с истекшими сроками годности и признаками недоброкачественности;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продукцию домашнего изготовления.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Сырье хранят в отдельных холодильных и морозильных камерах или в одном холодильнике, но с соблюдением товарного соседства.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Птицу (курицу); мясо (говядину, свинину); рыбу (лосось, угорь); морепродукты (креветки, кальмары) хранятся в морозильной камере при температуре -15°С, -20°С.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Овощи, фрукты, зелень, яйца, консервы, кисломолочные продукты (сыр, сметана, молоко) хранят в холодильнике при температуре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выше минус 6°С.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Макаронные изделия, рис, муку, сахар, соль хранят в таре поставщика на стеллажах.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«Оперативное планирование работы производства, технологическая документация»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составления производственной программы предприятий общественного питания необходимы следующие данные: ассортимент выпускаемой продукции (роллы, суши, супы, горячие закуски); техническая оснащенность предприятия; сеть поставщиков, заключивших договоры с предприятиями общественного питания; ассортимент и количество продукции, для заказа у этих предприятий; объем полуфабрикатов, вырабатываемых предприятиями пищевой промышленности для предприятия. </w:t>
        <w:br w:type="textWrapping"/>
        <w:br w:type="textWrapping"/>
        <w:t xml:space="preserve">Оперативное планирование производства осуществляется в определенной последовательности, поэтому на каждой стадии необходимо создавать определенные организационные условия, способствующие правильной организации технологического процесса, рациональной организации труда, четкому выполнению каждым работником своих обязанностей. </w:t>
        <w:br w:type="textWrapping"/>
        <w:br w:type="textWrapping"/>
        <w:t xml:space="preserve">Поставщикам, с которыми заключен договор, сообщаются по телефону заказы. Полученные заказы в диспетчерской службе обобщаются по всем видам продукции и передаются в цеха в виде дневного производственного плана. Когда приходят заказы, главный на кухне проверяет документы и ставит свою подпись.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Администратор поддерживает связь с центральным офисом. Отправляет отчетность, сообщает о проблемах, получает информацию о зарплате, о нововведениях.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предприятии общественного питания применяются следующие документы: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технологические и технико-технологические карты (ТТК);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калькуляционные карты;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отраслевые стандарты (ОСТ);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технические условия (ТУ);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технологические инструкции (ТИ);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стандарты предприятия (СТП);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план-меню (форма №ОП-2);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ведомость учета движения посуды и приборов (форма №ОП-9);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так же: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 28-1-95 "Общественное питание. Требования к производственному персоналу"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42-123-4117-86 "Санитарные правила. Условия, сроки хранения особо скоропортящихся продуктов", ограничения сроков действия которых сняты постановлением Госсанэпиднадзора РСФСР от 06.02.92 N 1;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2.3.2.560-96 "Гигиенические требования к качеству и безопасности продовольственного сырья и пищевых продуктов;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42-123-5777-91 "Санитарные правила для предприятий общественного питания;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Р 50763-95 "Общественное питание. Кулинарная продукция, реализуемая населению. Общие технические условия";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Р 50935-96 "Общественное питание. Требования к обслуживающему персоналу".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«Технологические процессы приготовления кулинарной продукции»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Ассортимент блюд холодного цеха</w:t>
      </w:r>
      <w:r w:rsidDel="00000000" w:rsidR="00000000" w:rsidRPr="00000000">
        <w:rPr>
          <w:rtl w:val="0"/>
        </w:rPr>
      </w:r>
    </w:p>
    <w:tbl>
      <w:tblPr>
        <w:tblStyle w:val="Table1"/>
        <w:tblW w:w="9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3"/>
        <w:gridCol w:w="2393"/>
        <w:gridCol w:w="2393"/>
        <w:gridCol w:w="2394"/>
        <w:tblGridChange w:id="0">
          <w:tblGrid>
            <w:gridCol w:w="2393"/>
            <w:gridCol w:w="2393"/>
            <w:gridCol w:w="2393"/>
            <w:gridCol w:w="2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 блюд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выпущенных блюд в день (шт)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 блюда(гр)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Кулинарное назначение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Филадельфия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 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Скручивание, формование, нарезка</w:t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Суши-гункан (начинка на выбор)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Формование, нарезка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Салат «Харусаме»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Нарезка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Салат «Чукка»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Нарезка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Филадельфия.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бамбуковый коврик, покрытый пищевой пленкой, на которой разложите лист нори блестящей стороной вниз. Мокрыми руками сформируйте из вареного риса комок и разложите его равномерным слоем на водорослях. Рис должен выступать на 1,5-2см за нори. Затем аккуратно согните циновку и переверните ее; в результате этой манипуляции рис окажется снизу, а водоросли – сверху. Следующий этап – сыр «Филадельфия». Его следует выложить «дорожкой» по центру листа нори. Рядом с сыром разложите огурец, нарезанный тонкими полосками. Убедитесь в том, что дорожки из начинок одинаковой длины, ширины и разложены равномерно. Теперь можете свернуть циновку и сформировать аккуратный ролл. У вас должен получиться прямоугольный ролл; сверху его нужно покрыть заранее нарезанными кусочками лосося. Нарежьте на 8 частей. Чтобы аккуратно нарезать роллы, предварительно смочите нож в холодной воде.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Суши.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20 г риса, и слегка сожмите в ладони, придавая овальную форму.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Вытрите руки насухо. Возьмите одну полоску нори, расположите её блестящей стороной наружу и осторожно надавливая обматывайте её вокруг рисового брусочка.  На самый кончик полоски приклейте одно - два зернышка риса, это послужит клеем, и позволит конструкции не распадаться. В результате у вас получится маленький контейнер, где внизу будет располагаться рис, а над ним останется еще 1-2 см свободного пространства. С помощью чайной ложки, осторожно поместите начинку внутрь контейнера.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«Чукка».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Выложить в тарелку салат чукка. Размочить водоросли вакаме, перемешать с водорослями чукка. Нарезать огурец кружочками, выложить сбоку. Полить соусом «Гамадари», посыпать кунжутом.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«Харусаме».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Выложить в тарелку лапшу харусаме. Нарезать тонкой соломкой огурец, морковь, перец, салат Айсберг. Перемешать все. Полить соусом чили и посыпать кунжутом.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Ассортимент блюд горячего цеха</w:t>
      </w:r>
      <w:r w:rsidDel="00000000" w:rsidR="00000000" w:rsidRPr="00000000">
        <w:rPr>
          <w:rtl w:val="0"/>
        </w:rPr>
      </w:r>
    </w:p>
    <w:tbl>
      <w:tblPr>
        <w:tblStyle w:val="Table2"/>
        <w:tblW w:w="9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3"/>
        <w:gridCol w:w="2393"/>
        <w:gridCol w:w="2393"/>
        <w:gridCol w:w="2394"/>
        <w:tblGridChange w:id="0">
          <w:tblGrid>
            <w:gridCol w:w="2393"/>
            <w:gridCol w:w="2393"/>
            <w:gridCol w:w="2393"/>
            <w:gridCol w:w="2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 блюд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выпущенных блюд в день (шт)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 блюда(гр)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Кулинарное назначение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Лапша «Удон» с наполнителем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 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Варка, жарка</w:t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Мисо-суп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1/235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Варка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Картофель фри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Жарка во фритюре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Калифорния запеченная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Запекание, нарезка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Лапша «Удон» с наполнителем.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Выкладываем Удон в кипящую воду, варим 3 минуты, вынимаем, промываем под холодной водой. В Воке на растительном масле обжариваем морковку, болгарский перец, репчатый лук, горох и наполнитель (если есть). Когда овощи готовы, закидываем лапшу, поливаем кунжутным маслом и соевым соусом (или другим соусом, на выбор). Выкладываем в коробку, посыпаем кунжутом.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Мисо-суп.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воду кладем рыбный бульон сухой «Даши», темную и светлую мисо пасту. Все тщательно размешиваем, доводим до кипения выключаем. В супницу кладем сыр нарезанный на небольшие кусочки, водоросли Вакаме размоченные и грибы Намеко. Заливаем все горячим бульоном посыпаем зеленым луком.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Картофель Фри.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Ложем картофель во фритюр. Обжариваем до золотистой корочки. Выкладываем в коробку, посыпаем солью.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Калифорния запеченная.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бамбуковый коврик, покрытый пищевой пленкой, на которой разложите лист нори блестящей стороной вниз. Мокрыми руками сформируйте из вареного риса комок и разложите его равномерным слоем на водорослях. Рис должен выступать на 1,5-2см за нори. Затем аккуратно согните циновку и переверните ее; в результате этой манипуляции рис окажется снизу, а водоросли – сверху. Разложите огурец, нарезанный тонкими полосками по центру листа нори. Убедитесь в том, что дорожки из начинок одинаковой длины, ширины и разложены равномерно. Теперь можете свернуть циновку и сформировать аккуратный ролл. У вас должен получиться прямоугольный ролл. Обваляйте готовый ролл в оранжевой тобике. Нарежте на 8 частей. Чтобы аккуратно нарезать роллы, предварительно смочите нож в холодной воде. Кусочки ложим на бок, сверху поливаем сырным соусом. Ставим запекать в печь «Саламандр» на 2-3 минуты. Вынимаем, перед подачей поливаем соусом Унаги.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5.«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 качества продукции, отпуск готовой продукции»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Роллы, суши укладываются на тарелку или в бокс (если заказывают с собой). С 1 порцией подается 6г вассаби и 12 г имбиря. Температура подачи холодных роллов и блюд (салаты) должна быть 14°С, а горячих роллов и блюд (супы, закуски) 65-70 °С.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Суши и роллы должны готовиться только из свежих продуктов и без нарушения технологического процесса. Продукты должны быть правильно подготовлены и нарезаны. Должна соблюдаться граммовка по раскладке. Рис должен быть правильной консистенции. Суши должны быть правильно сформованы, не должны рассыпаться. Не допускается отслаивание и отставание нори. Поверхность роллов (в том числе нори) должна быть чистая, без трещин и надрывов.</w:t>
        <w:br w:type="textWrapping"/>
        <w:t xml:space="preserve">Не допускается наличие посторонних привкусов и запахов и примесей.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Супы, салаты и закуски должны готовиться только из свежих продуктов и без нарушения технологического процесса. Продукты должны быть правильно подготовлены и нарезаны. Должна соблюдаться граммовка по раскладке.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«Оформление  и отпуск готовой продукции»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Роллы, суши укладываются на тарелку или в бокс (если заказывают с собой). С 1 порцией подается 6г вассаби и 12 г имбиря. Температура подачи холодных роллов и суши (салаты) должна быть 14°С, а горячих роллов 65-70 °С. Горячие роллы перед подачей поливаются соусом «Унаги». Некоторые посыпаются зеленью или кунжутом.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«Чукка» подается в салатнице  при температуре 14°С, поливается соусом «Гамадари» и посыпается кунжутом.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«Харусаме» подается в салатнице  при температуре 14°С, посыпается кунжутом.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Супы подаются в супницах с температурой 65-70 °С. Мисо-суп и Тори-удон посыпаются зеленом луком при подаче.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Лапша Соба, Удон и Харусаме подаются в коробочках при температуре  65-70 °С. Посыпаются кунжутом.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Сырные палочки подаются в коробочках при температуре  65-70 °С.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Картофель фри подается в коробочках при температуре  65-70 °С. Подается с соусом «Васабико». Перед подачей посыпается солью.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Торикацу/Тонкацу и Кольца кальмара в хрустящей панировке подаются в боксах или на тарелках при температуре  65-70 °С. Подается с соусом Чили.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Блюда порционируются на кухне. Готовые блюда ставят окно раздачи, где обслуживающий персонал забирает заказ и отдает его клиентам.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прохождения практики я приобрел практический опыт: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улучшил свой навык нарезки,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улучшил свой навык жарки,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улучшил свой навык варки,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научился скручивать роллы.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Научился: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проверять органолептическим способом качество и соответствие основных продуктов и дополнительных ингредиентов к ним технологическим требованиям;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выбирать производственный инвентарь и оборудование;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различные технологии приготовления и оформления;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оценивать качество готовых блюд.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Узнал: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классификацию продуктов и готовых блюд;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качеству продуктов и готовых блюд;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хранения продуктов и готовых блюд;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новые рецепты блюд.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БИБЛИОГРАФИЧЕСКИЙ СПИСОК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1.ГОСТ Р 50762-2007. «Общественное питание. Классификация предприятий». – Введение 05.04.2007. – М.: Изд – во стандартов, 2007. – 15 с.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2.ГОСТ Р 50763-2007. «Общественное питание. Кулинарная продукция, реализуемая населению. Общие технические условия»  – Введ. 05.04.2007. – М.: Изд. – во стандартов, 2007. – 19 с.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3.ГОСТ Р 50764-2007. «Общественное питание. Услуги общественного питания. Общие требования». 05.04.2007. – М.: Изд – во стандартов, 2007. – 8 с.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4.СанПиН 2.3.2.1078 – 01.  Гигиенические требования безопасности и пищевой ценности пищевых продуктов: санитарно – эпидемиологические правила и нормативы.- М.: Минздрав России, 2002. – 164 с.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5.СанПиН 2.3.2.1280-03. Гигиенические требования безопасности и пищевой ценности пищевых продуктов. Дополнения и изменения №2 к СаНПиН 2.3.2.1078-01: санитарно–эпидемиологические правила и нормативы. - М.: Минздрав России, 2003. – 24 с.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6.СанПиН 2.3.2.1324 – 03. Гигиенические требования к срокам годности и условиям хранения пищевых продуктов: санитарно–эпидемиологические правила и нормативы. - М.: Минздрав России, 2002. – 24 с.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7. Доценко В.А. Санитарно–эпидемиологический надзор в общественном питании: справочник /  В. А. Доценко, В.В. Власова. – М.: МЦФЭР, 2004. – 592 с.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8.Ресторанный бизнес в России: Справочник Ресторатора. – М.: Рос. Консультант, 2000. – 480 с.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9.Санитарные правила и нормы для предприятий торговли и общественного питания. – М.: Дашков и К, 2006 – 212 с.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10.Сборник рецептур блюд и кулинарных изделий для предприятий общественного питания: Сборник технологических нормативов. 2008г.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11.Сборник рецептур мучных кондитерских и булочных изделий для предприятий общественного питания / сост. А. В. Павлов. – СПб.: ПрофиКС, 2003. – 296 с.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12.  Технология приготовления пищи: учебник для средне-специальных учебных заведений /Под редакцией М.А. Николаевой. – М.: «Деловая Литература», 2008. – 480с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13.Технология продукции общественного питания : в 2 т. / А. С. Ратуш, В. И. Хлебников, Б. А. Баранов и др. – М.: Мир, 2004. – 351 с.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14.Справочник руководителя предприятия общественного питания / А. П. Андронов.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 горячего цеха;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Печь для запекания «Саламандр»;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Индукционная плита для Вока;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Индукционная плита;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Рисоварки;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Столы/холодильники холодного цеха;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Раздача;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Раздевалка;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Туалет;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Хоз. Склад;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Раковины (мойка);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Морозильная камера;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Холодильник;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Стеллажи (склад).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732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2"/>
        <w:tblGridChange w:id="0">
          <w:tblGrid>
            <w:gridCol w:w="5732"/>
          </w:tblGrid>
        </w:tblGridChange>
      </w:tblGrid>
      <w:tr>
        <w:trPr>
          <w:trHeight w:val="13440" w:hRule="atLeast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65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54"/>
              <w:tblGridChange w:id="0">
                <w:tblGrid>
                  <w:gridCol w:w="2654"/>
                </w:tblGrid>
              </w:tblGridChange>
            </w:tblGrid>
            <w:tr>
              <w:trPr>
                <w:trHeight w:val="14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trHeight w:val="14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</w:tr>
          </w:tbl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65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4"/>
              <w:gridCol w:w="1270"/>
              <w:tblGridChange w:id="0">
                <w:tblGrid>
                  <w:gridCol w:w="1384"/>
                  <w:gridCol w:w="1270"/>
                </w:tblGrid>
              </w:tblGridChange>
            </w:tblGrid>
            <w:tr>
              <w:trPr>
                <w:trHeight w:val="132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</w:tr>
          </w:tbl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2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71"/>
              <w:tblGridChange w:id="0">
                <w:tblGrid>
                  <w:gridCol w:w="1271"/>
                </w:tblGrid>
              </w:tblGridChange>
            </w:tblGrid>
            <w:tr>
              <w:trPr>
                <w:trHeight w:val="1384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</w:tbl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29"/>
              <w:tblGridChange w:id="0">
                <w:tblGrid>
                  <w:gridCol w:w="1129"/>
                </w:tblGrid>
              </w:tblGridChange>
            </w:tblGrid>
            <w:tr>
              <w:trPr>
                <w:trHeight w:val="24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</w:tr>
          </w:tbl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308.0" w:type="dxa"/>
              <w:jc w:val="left"/>
              <w:tblInd w:w="8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08"/>
              <w:tblGridChange w:id="0">
                <w:tblGrid>
                  <w:gridCol w:w="5308"/>
                </w:tblGrid>
              </w:tblGridChange>
            </w:tblGrid>
            <w:tr>
              <w:trPr>
                <w:trHeight w:val="172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  <w:tbl>
                  <w:tblPr>
                    <w:tblStyle w:val="Table9"/>
                    <w:tblW w:w="4665.0" w:type="dxa"/>
                    <w:jc w:val="left"/>
                    <w:tblInd w:w="52.0" w:type="dxa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410"/>
                    <w:gridCol w:w="1125"/>
                    <w:gridCol w:w="1080"/>
                    <w:gridCol w:w="1050"/>
                    <w:tblGridChange w:id="0">
                      <w:tblGrid>
                        <w:gridCol w:w="1410"/>
                        <w:gridCol w:w="1125"/>
                        <w:gridCol w:w="1080"/>
                        <w:gridCol w:w="1050"/>
                      </w:tblGrid>
                    </w:tblGridChange>
                  </w:tblGrid>
                  <w:tr>
                    <w:trPr>
                      <w:trHeight w:val="1290" w:hRule="atLeast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13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3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13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3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13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4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14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4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38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4"/>
              <w:tblGridChange w:id="0">
                <w:tblGrid>
                  <w:gridCol w:w="1384"/>
                </w:tblGrid>
              </w:tblGridChange>
            </w:tblGrid>
            <w:tr>
              <w:trPr>
                <w:trHeight w:val="208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4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31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</w:tbl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38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4"/>
              <w:tblGridChange w:id="0">
                <w:tblGrid>
                  <w:gridCol w:w="1384"/>
                </w:tblGrid>
              </w:tblGridChange>
            </w:tblGrid>
            <w:tr>
              <w:trPr>
                <w:trHeight w:val="124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7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67"/>
              <w:tblGridChange w:id="0">
                <w:tblGrid>
                  <w:gridCol w:w="2767"/>
                </w:tblGrid>
              </w:tblGridChange>
            </w:tblGrid>
            <w:tr>
              <w:trPr>
                <w:trHeight w:val="112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</w:tr>
          </w:tbl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Milimon Family __________________________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Предприятие___________________________СушиПорт______________________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блюда__________________Филадельфия________________________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 Фила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Лосось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Возьмите бамбуковый коврик, покрытый пищевой пленкой, на которой разложите лист нори блестящей стороной вниз. Мокрыми руками сформируйте из вареного риса комок и разложите его равномерным слоем на водорослях. Рис должен выступать на 1,5-2см за нори. Затем аккуратно согните циновку и переверните ее; в результате этой манипуляции рис окажется снизу, а водоросли – сверху. Следующий этап – сыр «Филадельфия». Его следует выложить «дорожкой» по центру листа нори. Рядом с сыром разложите огурец, нарезанный тонкими полосками. Убедитесь в том, что дорожки из начинок одинаковой длины, ширины и разложены равномерно. Теперь можете свернуть циновку и сформировать аккуратный ролл. У вас должен получиться прямоугольный ролл; сверху его нужно покрыть заранее нарезанными кусочками лосося. Нарежьте на 8 частей. Чтобы аккуратно нарезать роллы, предварительно смочите нож в холодной воде.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прямоугольные кусочки (8шт) на тарелке/в боксе.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лосось и сливочный сыр.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рыбный (лосось).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каждый продукт имеет свой цвет.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плотная, но мягкая, нежная.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Подавать с вассаби, соевым соусом и имбирем. Кусочки должны быть ровно нарезанны, иметь правильную форму, не должны разваливаться. А так же не должны иметь посторонних привкусов и запахов. Отпускается в тарелке/боксе.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Milimon Family __________________________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Предприятие___________________________СушиПорт______________________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блюда______________Суши-гункан с мидиями____________________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Мидии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Спайс соус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370</w:t>
            </w:r>
          </w:p>
        </w:tc>
      </w:tr>
    </w:tbl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Возьмите 20 г риса, и слегка сожмите в ладони, придавая овальную форму.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Вытрите руки насухо. Возьмите одну полоску нори, расположите её блестящей стороной наружу и осторожно надавливая обматывайте её вокруг рисового брусочка.  На самый кончик полоски приклейте одно - два зернышка риса, это послужит клеем, и позволит конструкции не распадаться. В результате у вас получится маленький контейнер, где внизу будет располагаться рис, а над ним останется еще 1-2 см свободного пространства. С помощью чайной ложки, осторожно поместите начинку внутрь контейнера.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овальный вытянутый кусок на тарелке/в боксе.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острый.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спайс, мидии.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сбоку черный цвет нори, верху желтый цвет мидий и спайса.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плотная, но мягкая нежная.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Подавать с вассаби, соевым соусом и имбирем. Кусочки должны быть ровно нарезанны, иметь правильную форму, не должны разваливаться. А так же не должны иметь посторонних привкусов и запахов.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Milimon Family __________________________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Предприятие___________________________СушиПорт______________________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блюда______________________Салат «Харусаме»____________________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Лапша Харусаме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Морковь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Перец болгарский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Салат Айсберг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Соус Чили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</w:tbl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Выложить в тарелку лапшу харусаме. Нарезать тонкой соломкой огурец, морковь, перец, салат Айсберг. Перемешать все. Полить соусом чили и посыпать кунжутом.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смесь лапши и овощей в салатнице.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острый, овощной с оттенком кунжута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соус Чили.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красный цвет соуса Чили, но каждый продукт имеет свой цвет.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 твердая.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 Не допускается наличие посторонних привкусов и запахов и примесей. Отдается в салатнике.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Milimon Family __________________________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Предприятие___________________________СушиПорт______________________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Салат «Чукка»______________________</w:t>
      </w:r>
    </w:p>
    <w:tbl>
      <w:tblPr>
        <w:tblStyle w:val="Table16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Водоросли Чукка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Водоросли Вакаме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Соус Гомодари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1350</w:t>
            </w:r>
          </w:p>
        </w:tc>
      </w:tr>
    </w:tbl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Выложить в тарелку салат чукка. Размочить водоросли вакаме, перемешать с водорослями чукка. Нарезать огурец кружочками, выложить сбоку. Полить соусом «Гамадари», посыпать кунжутом.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смесь водорослей, сбоку 3 огурца, сверху соус с кунжутом в салатнице.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соуса Гомодари и водорослей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соуса Гамодари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зеленый со светло-коричневым соусом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нежная, мягкая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допускается наличие посторонних привкусов и запахов и примесей. Отдается в салатнике.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ООО Золотая Триада __________________________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Предприятие___________________________Эдо______________________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Лапша «Удон» с курицей____________________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Лапша Удон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Горох стручковый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Перец болгарский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Морковь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Лук репчатый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Кунжутное масло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Соевый соус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3750</w:t>
            </w:r>
          </w:p>
        </w:tc>
      </w:tr>
    </w:tbl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Выкладываем Удон в кипящую воду, варим 3 минуты, вынимаем, промываем под холодной водой. В Воке на растительном масле обжариваем морковку, болгарский перец, репчатый лук, горох и наполнитель (если есть). Когда овощи готовы, закидываем лапшу, поливаем кунжутным маслом и соевым соусом (или другим соусом, на выбор). Выкладываем в коробку, посыпаем кунжутом.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смесь лапши, курицы и овощей в коробочке.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соленый-сладкицй, курица, болгарский перец обжаренный.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соевый, кунжут, курица, жаренные овощи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каждый продукт имеет свой цвет.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сочная, мягкая, нежная.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 Отпускается в коробочке при Т=65-70°С. Не допускается наличие посторонних привкусов и запахов и примесей.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ООО Золотая Триада __________________________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Предприятие___________________________Эдо______________________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Мисо-суп _______________________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Бульон Мисо (п.ф.)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 Тофу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Грибы Намеко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Водоросли Вакаме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Зеленый лук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2350</w:t>
            </w:r>
          </w:p>
        </w:tc>
      </w:tr>
    </w:tbl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супницу наливаем бульон Мисо, кладем сыр нарезанный на небольшие кусочки, водоросли Вакаме размоченные и грибы Намеко. Заливаем все горячим бульоном посыпаем зеленым луком.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жидкий суп, посыпанный зеленым луком, в супнице.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соленый, соево-рыбный.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соевый.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коричневый бульон, другие продукты имеют свой цвет.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жидкая.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Отпускается в супнице при Т=65-70°С. Не допускается наличие посторонних привкусов и запахов и примесей.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ООО Золотая Триада __________________________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Предприятие___________________________Эдо______________________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Картофель Фри____________________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Картофель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</w:tr>
    </w:tbl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Ложем картофель во фритюр. Обжариваем до золотистой корочки. Выкладываем в коробку, посыпаем солью.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длинные кусочки картофеля.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соленый, жаренная картошка.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жаренная картошка.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золотистая корочка.</w:t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сверху хрустящая корочка, внутри мягкая, кусочками.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Отпускается в коробочке при Т=65-70°С. Не допускается наличие посторонних привкусов и запахов и примесей.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ООО Золотая Триада __________________________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Предприятие___________________________Эдо______________________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Калифорния запеченная____________________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Тобика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Сырный соус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Соус унаги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Снежный краб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2400</w:t>
            </w:r>
          </w:p>
        </w:tc>
      </w:tr>
    </w:tbl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Возьмите бамбуковый коврик, покрытый пищевой пленкой, на которой разложите лист нори блестящей стороной вниз. Мокрыми руками сформируйте из вареного риса комок и разложите его равномерным слоем на водорослях. Рис должен выступать на 1,5-2см за нори. Затем аккуратно согните циновку и переверните ее; в результате этой манипуляции рис окажется снизу, а водоросли – сверху. Разложите огурец, нарезанный тонкими полосками по центру листа нори. Убедитесь в том, что дорожки из начинок одинаковой длины, ширины и разложены равномерно. Теперь можете свернуть циновку и сформировать аккуратный ролл. У вас должен получиться прямоугольный ролл. Обваляйте готовый ролл в оранжевой тобике. Нарежте на 8 частей. Чтобы аккуратно нарезать роллы, предварительно смочите нож в холодной воде. Кусочки ложим на бок, сверху поливаем сырным соусом. Ставим запекать в печь «Саламандр» на 2-3 минуты. Вынимаем, перед подачей поливаем соусом Унаги.</w:t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прямоугольные кусочки (8шт), сверху полностью под сырным соусом, политые соусом «Унаги» на тарелке/в боксе.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сладко-соленый, вкус сыра.</w:t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запеченного сыра</w:t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Сбоку оранжевый цвет Тобики, сверху желтый сырный.</w:t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плотная, но мягкая, нежная.</w:t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Подавать с вассаби, соевым соусом и имбирем. Кусочки должны быть ровно нарезанны, иметь правильную форму, не должны разваливаться. А так же не должны иметь посторонних привкусов и запахов. Отпускается в тарелке/боксе при Т=65-70°С</w:t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«Филадельфия»</w:t>
      </w:r>
      <w:r w:rsidDel="00000000" w:rsidR="00000000" w:rsidRPr="00000000">
        <w:rPr>
          <w:rtl w:val="0"/>
        </w:rPr>
      </w:r>
    </w:p>
    <w:tbl>
      <w:tblPr>
        <w:tblStyle w:val="Table2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177800</wp:posOffset>
                      </wp:positionV>
                      <wp:extent cx="25400" cy="752475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03763"/>
                                <a:ext cx="95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177800</wp:posOffset>
                      </wp:positionV>
                      <wp:extent cx="25400" cy="752475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752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177800</wp:posOffset>
                      </wp:positionV>
                      <wp:extent cx="25400" cy="752475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03763"/>
                                <a:ext cx="95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177800</wp:posOffset>
                      </wp:positionV>
                      <wp:extent cx="25400" cy="752475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752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Сыр Фила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177800</wp:posOffset>
                      </wp:positionV>
                      <wp:extent cx="28575" cy="249555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2536988"/>
                                <a:ext cx="19050" cy="2486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177800</wp:posOffset>
                      </wp:positionV>
                      <wp:extent cx="28575" cy="2495550"/>
                      <wp:effectExtent b="0" l="0" r="0" t="0"/>
                      <wp:wrapNone/>
                      <wp:docPr id="4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2495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177800</wp:posOffset>
                      </wp:positionV>
                      <wp:extent cx="28575" cy="249555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2536988"/>
                                <a:ext cx="19050" cy="2486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177800</wp:posOffset>
                      </wp:positionV>
                      <wp:extent cx="28575" cy="2495550"/>
                      <wp:effectExtent b="0" l="0" r="0" t="0"/>
                      <wp:wrapNone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2495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Лосось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177800</wp:posOffset>
                      </wp:positionV>
                      <wp:extent cx="28575" cy="421005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1679738"/>
                                <a:ext cx="19050" cy="420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177800</wp:posOffset>
                      </wp:positionV>
                      <wp:extent cx="28575" cy="4210050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421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 разложить по нори, так, чтобы он выступал на 1,5-2см</w:t>
            </w:r>
          </w:p>
        </w:tc>
      </w:tr>
    </w:tbl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1676399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1676399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3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Перевернуть циновку, чтобы нори оказалась сверху</w:t>
            </w:r>
          </w:p>
        </w:tc>
      </w:tr>
    </w:tbl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1676399</wp:posOffset>
                </wp:positionH>
                <wp:positionV relativeFrom="paragraph">
                  <wp:posOffset>25400</wp:posOffset>
                </wp:positionV>
                <wp:extent cx="25400" cy="3429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1676399</wp:posOffset>
                </wp:positionH>
                <wp:positionV relativeFrom="paragraph">
                  <wp:posOffset>25400</wp:posOffset>
                </wp:positionV>
                <wp:extent cx="25400" cy="3429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4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Равномерно раскладываем сыр и огурец дорожкой по центру нори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157496</wp:posOffset>
                      </wp:positionV>
                      <wp:extent cx="1419225" cy="254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636388" y="378000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157496</wp:posOffset>
                      </wp:positionV>
                      <wp:extent cx="1419225" cy="2540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92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1689099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1689099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5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Скручиваем циновку, чтобы получился ролл, формуем до прямоугольной формы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1676399</wp:posOffset>
                      </wp:positionH>
                      <wp:positionV relativeFrom="paragraph">
                        <wp:posOffset>609600</wp:posOffset>
                      </wp:positionV>
                      <wp:extent cx="25400" cy="3429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1676399</wp:posOffset>
                      </wp:positionH>
                      <wp:positionV relativeFrom="paragraph">
                        <wp:posOffset>609600</wp:posOffset>
                      </wp:positionV>
                      <wp:extent cx="25400" cy="342900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Ложим сверху шапкой лосося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106696</wp:posOffset>
                      </wp:positionV>
                      <wp:extent cx="2486025" cy="25400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102988" y="378000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106696</wp:posOffset>
                      </wp:positionV>
                      <wp:extent cx="2486025" cy="25400"/>
                      <wp:effectExtent b="0" l="0" r="0" t="0"/>
                      <wp:wrapNone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60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1663699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1663699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7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Нарезаем на 8 частей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1650999</wp:posOffset>
                      </wp:positionH>
                      <wp:positionV relativeFrom="paragraph">
                        <wp:posOffset>190500</wp:posOffset>
                      </wp:positionV>
                      <wp:extent cx="25400" cy="34290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1650999</wp:posOffset>
                      </wp:positionH>
                      <wp:positionV relativeFrom="paragraph">
                        <wp:posOffset>190500</wp:posOffset>
                      </wp:positionV>
                      <wp:extent cx="25400" cy="342900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Укладываем на тарелку/ в бокс, подаем с имбирем, соевым соусом и васаби</w:t>
            </w:r>
          </w:p>
        </w:tc>
      </w:tr>
    </w:tbl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«Суши-гункан с мидиями»</w:t>
      </w:r>
      <w:r w:rsidDel="00000000" w:rsidR="00000000" w:rsidRPr="00000000">
        <w:rPr>
          <w:rtl w:val="0"/>
        </w:rPr>
      </w:r>
    </w:p>
    <w:tbl>
      <w:tblPr>
        <w:tblStyle w:val="Table2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2"/>
        <w:gridCol w:w="2393"/>
        <w:gridCol w:w="2393"/>
        <w:gridCol w:w="2393"/>
        <w:tblGridChange w:id="0">
          <w:tblGrid>
            <w:gridCol w:w="2392"/>
            <w:gridCol w:w="2393"/>
            <w:gridCol w:w="2393"/>
            <w:gridCol w:w="23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Мидии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Спайс соус</w:t>
            </w:r>
          </w:p>
        </w:tc>
      </w:tr>
    </w:tbl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5346699</wp:posOffset>
                </wp:positionH>
                <wp:positionV relativeFrom="paragraph">
                  <wp:posOffset>0</wp:posOffset>
                </wp:positionV>
                <wp:extent cx="25400" cy="189547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32263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5346699</wp:posOffset>
                </wp:positionH>
                <wp:positionV relativeFrom="paragraph">
                  <wp:posOffset>0</wp:posOffset>
                </wp:positionV>
                <wp:extent cx="25400" cy="189547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3822699</wp:posOffset>
                </wp:positionH>
                <wp:positionV relativeFrom="paragraph">
                  <wp:posOffset>0</wp:posOffset>
                </wp:positionV>
                <wp:extent cx="25400" cy="189547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32263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3822699</wp:posOffset>
                </wp:positionH>
                <wp:positionV relativeFrom="paragraph">
                  <wp:posOffset>0</wp:posOffset>
                </wp:positionV>
                <wp:extent cx="25400" cy="189547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2235199</wp:posOffset>
                </wp:positionH>
                <wp:positionV relativeFrom="paragraph">
                  <wp:posOffset>0</wp:posOffset>
                </wp:positionV>
                <wp:extent cx="25400" cy="11334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13263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2235199</wp:posOffset>
                </wp:positionH>
                <wp:positionV relativeFrom="paragraph">
                  <wp:posOffset>0</wp:posOffset>
                </wp:positionV>
                <wp:extent cx="25400" cy="11334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685799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685799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0"/>
        <w:tblW w:w="23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2"/>
        <w:tblGridChange w:id="0">
          <w:tblGrid>
            <w:gridCol w:w="23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Придать рису овальную форму</w:t>
            </w:r>
          </w:p>
        </w:tc>
      </w:tr>
    </w:tbl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Обмотать нори вокруг рисового брусочка, склеить рисом</w:t>
            </w:r>
          </w:p>
        </w:tc>
      </w:tr>
    </w:tbl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Наполнить получившийся контейнер начинкой, полить спайс соусом</w:t>
            </w:r>
          </w:p>
        </w:tc>
      </w:tr>
    </w:tbl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Харусаме»</w:t>
      </w:r>
      <w:r w:rsidDel="00000000" w:rsidR="00000000" w:rsidRPr="00000000">
        <w:rPr>
          <w:rtl w:val="0"/>
        </w:rPr>
      </w:r>
    </w:p>
    <w:tbl>
      <w:tblPr>
        <w:tblStyle w:val="Table3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4"/>
        <w:gridCol w:w="1276"/>
        <w:gridCol w:w="1377"/>
        <w:gridCol w:w="1685"/>
        <w:gridCol w:w="1320"/>
        <w:gridCol w:w="1179"/>
        <w:gridCol w:w="1300"/>
        <w:tblGridChange w:id="0">
          <w:tblGrid>
            <w:gridCol w:w="1434"/>
            <w:gridCol w:w="1276"/>
            <w:gridCol w:w="1377"/>
            <w:gridCol w:w="1685"/>
            <w:gridCol w:w="1320"/>
            <w:gridCol w:w="1179"/>
            <w:gridCol w:w="13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Лапша Харусаме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Морковь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Перец болгарский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Салат Айсберг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Соус Чили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</w:p>
        </w:tc>
      </w:tr>
    </w:tbl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0</wp:posOffset>
                </wp:positionV>
                <wp:extent cx="12700" cy="16097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2975138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0</wp:posOffset>
                </wp:positionV>
                <wp:extent cx="12700" cy="16097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700" cy="16097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2975138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700" cy="16097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2700" cy="1609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2975138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2700" cy="1609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1244599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1244599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2031999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2031999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3047999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3047999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3949699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3949699</wp:posOffset>
                </wp:positionH>
                <wp:positionV relativeFrom="paragraph">
                  <wp:posOffset>0</wp:posOffset>
                </wp:positionV>
                <wp:extent cx="25400" cy="3905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4"/>
        <w:tblW w:w="5670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Нарезать тонкой соломкой</w:t>
            </w:r>
          </w:p>
        </w:tc>
      </w:tr>
    </w:tbl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5670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Перемешать обощи с лапшей Харусаме</w:t>
            </w:r>
          </w:p>
        </w:tc>
      </w:tr>
    </w:tbl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5670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Полить соусом, посыпать кунжутом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81296</wp:posOffset>
                      </wp:positionV>
                      <wp:extent cx="1314450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688775" y="378000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81296</wp:posOffset>
                      </wp:positionV>
                      <wp:extent cx="1314450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81296</wp:posOffset>
                      </wp:positionV>
                      <wp:extent cx="647700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2150" y="378000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81296</wp:posOffset>
                      </wp:positionV>
                      <wp:extent cx="647700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«Салат Чукка»</w:t>
      </w:r>
      <w:r w:rsidDel="00000000" w:rsidR="00000000" w:rsidRPr="00000000">
        <w:rPr>
          <w:rtl w:val="0"/>
        </w:rPr>
      </w:r>
    </w:p>
    <w:tbl>
      <w:tblPr>
        <w:tblStyle w:val="Table3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Водоросли Чукка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622299</wp:posOffset>
                      </wp:positionH>
                      <wp:positionV relativeFrom="paragraph">
                        <wp:posOffset>406400</wp:posOffset>
                      </wp:positionV>
                      <wp:extent cx="25400" cy="1552575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03713"/>
                                <a:ext cx="0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622299</wp:posOffset>
                      </wp:positionH>
                      <wp:positionV relativeFrom="paragraph">
                        <wp:posOffset>406400</wp:posOffset>
                      </wp:positionV>
                      <wp:extent cx="25400" cy="1552575"/>
                      <wp:effectExtent b="0" l="0" r="0" t="0"/>
                      <wp:wrapNone/>
                      <wp:docPr id="6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55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Водоросли Вакаме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406400</wp:posOffset>
                      </wp:positionV>
                      <wp:extent cx="25400" cy="1552575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03713"/>
                                <a:ext cx="0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406400</wp:posOffset>
                      </wp:positionV>
                      <wp:extent cx="25400" cy="1552575"/>
                      <wp:effectExtent b="0" l="0" r="0" t="0"/>
                      <wp:wrapNone/>
                      <wp:docPr id="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55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482599</wp:posOffset>
                      </wp:positionH>
                      <wp:positionV relativeFrom="paragraph">
                        <wp:posOffset>406400</wp:posOffset>
                      </wp:positionV>
                      <wp:extent cx="25400" cy="390525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84738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482599</wp:posOffset>
                      </wp:positionH>
                      <wp:positionV relativeFrom="paragraph">
                        <wp:posOffset>406400</wp:posOffset>
                      </wp:positionV>
                      <wp:extent cx="25400" cy="390525"/>
                      <wp:effectExtent b="0" l="0" r="0" t="0"/>
                      <wp:wrapNone/>
                      <wp:docPr id="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90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Соус Гомодари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393700</wp:posOffset>
                      </wp:positionV>
                      <wp:extent cx="28575" cy="2714625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2427450"/>
                                <a:ext cx="19050" cy="270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393700</wp:posOffset>
                      </wp:positionV>
                      <wp:extent cx="28575" cy="2714625"/>
                      <wp:effectExtent b="0" l="0" r="0" t="0"/>
                      <wp:wrapNone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271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393700</wp:posOffset>
                      </wp:positionV>
                      <wp:extent cx="28575" cy="2714625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2427450"/>
                                <a:ext cx="19050" cy="270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393700</wp:posOffset>
                      </wp:positionV>
                      <wp:extent cx="28575" cy="2714625"/>
                      <wp:effectExtent b="0" l="0" r="0" t="0"/>
                      <wp:wrapNone/>
                      <wp:docPr id="69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271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984.0" w:type="dxa"/>
        <w:jc w:val="left"/>
        <w:tblInd w:w="3793.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4"/>
        <w:tblGridChange w:id="0">
          <w:tblGrid>
            <w:gridCol w:w="19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Нарезать кружочками огурец</w:t>
            </w:r>
          </w:p>
        </w:tc>
      </w:tr>
    </w:tbl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5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8"/>
        <w:tblGridChange w:id="0">
          <w:tblGrid>
            <w:gridCol w:w="5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Перемешать водоролси, положить сбоку огурец</w:t>
            </w:r>
          </w:p>
        </w:tc>
      </w:tr>
    </w:tbl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581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2"/>
        <w:tblGridChange w:id="0">
          <w:tblGrid>
            <w:gridCol w:w="58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Полить соусом, посыпать кунжутом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144796</wp:posOffset>
                      </wp:positionV>
                      <wp:extent cx="1924050" cy="25400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383975" y="378000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144796</wp:posOffset>
                      </wp:positionV>
                      <wp:extent cx="1924050" cy="25400"/>
                      <wp:effectExtent b="0" l="0" r="0" t="0"/>
                      <wp:wrapNone/>
                      <wp:docPr id="70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«Лапша Удон с курицей»</w:t>
      </w:r>
      <w:r w:rsidDel="00000000" w:rsidR="00000000" w:rsidRPr="00000000">
        <w:rPr>
          <w:rtl w:val="0"/>
        </w:rPr>
      </w:r>
    </w:p>
    <w:tbl>
      <w:tblPr>
        <w:tblStyle w:val="Table4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1846"/>
        <w:gridCol w:w="1377"/>
        <w:gridCol w:w="1473"/>
        <w:gridCol w:w="1178"/>
        <w:gridCol w:w="1968"/>
        <w:tblGridChange w:id="0">
          <w:tblGrid>
            <w:gridCol w:w="1764"/>
            <w:gridCol w:w="1846"/>
            <w:gridCol w:w="1377"/>
            <w:gridCol w:w="1473"/>
            <w:gridCol w:w="1178"/>
            <w:gridCol w:w="19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Горох стурчковый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Перец болгарскпий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Морковь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Лук репчатый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Лапша Удон (п.ф.)</w:t>
            </w:r>
          </w:p>
        </w:tc>
      </w:tr>
    </w:tbl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5384799</wp:posOffset>
                </wp:positionH>
                <wp:positionV relativeFrom="paragraph">
                  <wp:posOffset>0</wp:posOffset>
                </wp:positionV>
                <wp:extent cx="25400" cy="1133475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13263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5384799</wp:posOffset>
                </wp:positionH>
                <wp:positionV relativeFrom="paragraph">
                  <wp:posOffset>0</wp:posOffset>
                </wp:positionV>
                <wp:extent cx="25400" cy="1133475"/>
                <wp:effectExtent b="0" l="0" r="0" t="0"/>
                <wp:wrapNone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4419599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4419599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495299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495299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1663699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1663699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2641599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2641599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3568699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3568699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2"/>
        <w:tblW w:w="76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21"/>
        <w:tblGridChange w:id="0">
          <w:tblGrid>
            <w:gridCol w:w="7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Обжарить на Воке овощи до полуготовности, курицу до готовности</w:t>
            </w:r>
          </w:p>
        </w:tc>
      </w:tr>
    </w:tbl>
    <w:p w:rsidR="00000000" w:rsidDel="00000000" w:rsidP="00000000" w:rsidRDefault="00000000" w:rsidRPr="00000000" w14:paraId="00000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2666999</wp:posOffset>
                </wp:positionH>
                <wp:positionV relativeFrom="paragraph">
                  <wp:posOffset>12700</wp:posOffset>
                </wp:positionV>
                <wp:extent cx="25400" cy="3429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2666999</wp:posOffset>
                </wp:positionH>
                <wp:positionV relativeFrom="paragraph">
                  <wp:posOffset>12700</wp:posOffset>
                </wp:positionV>
                <wp:extent cx="25400" cy="34290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Закинуть лапшу, перемешать, прогреть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5384799</wp:posOffset>
                      </wp:positionH>
                      <wp:positionV relativeFrom="paragraph">
                        <wp:posOffset>190500</wp:posOffset>
                      </wp:positionV>
                      <wp:extent cx="25400" cy="1133475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213263"/>
                                <a:ext cx="0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5384799</wp:posOffset>
                      </wp:positionH>
                      <wp:positionV relativeFrom="paragraph">
                        <wp:posOffset>190500</wp:posOffset>
                      </wp:positionV>
                      <wp:extent cx="25400" cy="1133475"/>
                      <wp:effectExtent b="0" l="0" r="0" t="0"/>
                      <wp:wrapNone/>
                      <wp:docPr id="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33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2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tblGridChange w:id="0">
          <w:tblGrid>
            <w:gridCol w:w="26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Кунжутное масло</w:t>
            </w:r>
          </w:p>
        </w:tc>
      </w:tr>
    </w:tbl>
    <w:p w:rsidR="00000000" w:rsidDel="00000000" w:rsidP="00000000" w:rsidRDefault="00000000" w:rsidRPr="00000000" w14:paraId="00000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12700" cy="75247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03763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12700" cy="752475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5"/>
        <w:tblW w:w="2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8"/>
        <w:tblGridChange w:id="0">
          <w:tblGrid>
            <w:gridCol w:w="2148"/>
          </w:tblGrid>
        </w:tblGridChange>
      </w:tblGrid>
      <w:tr>
        <w:trPr>
          <w:trHeight w:val="345" w:hRule="atLeast"/>
        </w:trPr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Соевый соус</w:t>
            </w:r>
          </w:p>
        </w:tc>
      </w:tr>
    </w:tbl>
    <w:p w:rsidR="00000000" w:rsidDel="00000000" w:rsidP="00000000" w:rsidRDefault="00000000" w:rsidRPr="00000000" w14:paraId="00000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-825500</wp:posOffset>
                </wp:positionH>
                <wp:positionV relativeFrom="paragraph">
                  <wp:posOffset>292100</wp:posOffset>
                </wp:positionV>
                <wp:extent cx="12700" cy="2286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-825500</wp:posOffset>
                </wp:positionH>
                <wp:positionV relativeFrom="paragraph">
                  <wp:posOffset>292100</wp:posOffset>
                </wp:positionV>
                <wp:extent cx="12700" cy="22860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6"/>
        <w:tblW w:w="4587.0" w:type="dxa"/>
        <w:jc w:val="left"/>
        <w:tblInd w:w="50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87"/>
        <w:tblGridChange w:id="0">
          <w:tblGrid>
            <w:gridCol w:w="4587"/>
          </w:tblGrid>
        </w:tblGridChange>
      </w:tblGrid>
      <w:tr>
        <w:trPr>
          <w:trHeight w:val="375" w:hRule="atLeast"/>
        </w:trPr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Полить соевым соусом и кунжутным маслом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144796</wp:posOffset>
                      </wp:positionV>
                      <wp:extent cx="2581275" cy="25400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5363" y="378000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144796</wp:posOffset>
                      </wp:positionV>
                      <wp:extent cx="2581275" cy="25400"/>
                      <wp:effectExtent b="0" l="0" r="0" t="0"/>
                      <wp:wrapNone/>
                      <wp:docPr id="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12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5384799</wp:posOffset>
                </wp:positionH>
                <wp:positionV relativeFrom="paragraph">
                  <wp:posOffset>0</wp:posOffset>
                </wp:positionV>
                <wp:extent cx="25400" cy="96202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98988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5384799</wp:posOffset>
                </wp:positionH>
                <wp:positionV relativeFrom="paragraph">
                  <wp:posOffset>0</wp:posOffset>
                </wp:positionV>
                <wp:extent cx="25400" cy="962025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7"/>
        <w:tblW w:w="3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0"/>
        <w:tblGridChange w:id="0">
          <w:tblGrid>
            <w:gridCol w:w="31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571499</wp:posOffset>
                      </wp:positionH>
                      <wp:positionV relativeFrom="paragraph">
                        <wp:posOffset>190500</wp:posOffset>
                      </wp:positionV>
                      <wp:extent cx="12700" cy="609600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7520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571499</wp:posOffset>
                      </wp:positionH>
                      <wp:positionV relativeFrom="paragraph">
                        <wp:posOffset>190500</wp:posOffset>
                      </wp:positionV>
                      <wp:extent cx="12700" cy="609600"/>
                      <wp:effectExtent b="0" l="0" r="0" t="0"/>
                      <wp:wrapNone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609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4501.0" w:type="dxa"/>
        <w:jc w:val="left"/>
        <w:tblInd w:w="50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1"/>
        <w:tblGridChange w:id="0">
          <w:tblGrid>
            <w:gridCol w:w="45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Перед подачей посыпать кунжутом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220996</wp:posOffset>
                      </wp:positionV>
                      <wp:extent cx="2581275" cy="25400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5363" y="378000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220996</wp:posOffset>
                      </wp:positionV>
                      <wp:extent cx="2581275" cy="25400"/>
                      <wp:effectExtent b="0" l="0" r="0" t="0"/>
                      <wp:wrapNone/>
                      <wp:docPr id="5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12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«Мисо-суп»</w:t>
      </w:r>
      <w:r w:rsidDel="00000000" w:rsidR="00000000" w:rsidRPr="00000000">
        <w:rPr>
          <w:rtl w:val="0"/>
        </w:rPr>
      </w:r>
    </w:p>
    <w:tbl>
      <w:tblPr>
        <w:tblStyle w:val="Table4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Бульен Мисо (п.ф.)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520699</wp:posOffset>
                      </wp:positionH>
                      <wp:positionV relativeFrom="paragraph">
                        <wp:posOffset>368300</wp:posOffset>
                      </wp:positionV>
                      <wp:extent cx="25400" cy="409575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5213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520699</wp:posOffset>
                      </wp:positionH>
                      <wp:positionV relativeFrom="paragraph">
                        <wp:posOffset>368300</wp:posOffset>
                      </wp:positionV>
                      <wp:extent cx="25400" cy="409575"/>
                      <wp:effectExtent b="0" l="0" r="0" t="0"/>
                      <wp:wrapNone/>
                      <wp:docPr id="5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409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Сыр Тофу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Грибы Намеко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Водоросли Вакаме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Зеленый лук</w:t>
            </w:r>
          </w:p>
        </w:tc>
      </w:tr>
    </w:tbl>
    <w:p w:rsidR="00000000" w:rsidDel="00000000" w:rsidP="00000000" w:rsidRDefault="00000000" w:rsidRPr="00000000" w14:paraId="000003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4229099</wp:posOffset>
                </wp:positionH>
                <wp:positionV relativeFrom="paragraph">
                  <wp:posOffset>0</wp:posOffset>
                </wp:positionV>
                <wp:extent cx="25400" cy="9144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4229099</wp:posOffset>
                </wp:positionH>
                <wp:positionV relativeFrom="paragraph">
                  <wp:posOffset>0</wp:posOffset>
                </wp:positionV>
                <wp:extent cx="25400" cy="914400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2997199</wp:posOffset>
                </wp:positionH>
                <wp:positionV relativeFrom="paragraph">
                  <wp:posOffset>0</wp:posOffset>
                </wp:positionV>
                <wp:extent cx="25400" cy="9144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2997199</wp:posOffset>
                </wp:positionH>
                <wp:positionV relativeFrom="paragraph">
                  <wp:posOffset>0</wp:posOffset>
                </wp:positionV>
                <wp:extent cx="25400" cy="9144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5410199</wp:posOffset>
                </wp:positionH>
                <wp:positionV relativeFrom="paragraph">
                  <wp:posOffset>0</wp:posOffset>
                </wp:positionV>
                <wp:extent cx="25400" cy="15049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27525"/>
                          <a:ext cx="0" cy="1504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5410199</wp:posOffset>
                </wp:positionH>
                <wp:positionV relativeFrom="paragraph">
                  <wp:posOffset>0</wp:posOffset>
                </wp:positionV>
                <wp:extent cx="25400" cy="150495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1714499</wp:posOffset>
                </wp:positionH>
                <wp:positionV relativeFrom="paragraph">
                  <wp:posOffset>0</wp:posOffset>
                </wp:positionV>
                <wp:extent cx="25400" cy="9144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1714499</wp:posOffset>
                </wp:positionH>
                <wp:positionV relativeFrom="paragraph">
                  <wp:posOffset>0</wp:posOffset>
                </wp:positionV>
                <wp:extent cx="25400" cy="9144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0"/>
        <w:tblW w:w="1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tblGridChange w:id="0">
          <w:tblGrid>
            <w:gridCol w:w="19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Разогреть</w:t>
            </w:r>
          </w:p>
        </w:tc>
      </w:tr>
    </w:tbl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76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21"/>
        <w:tblGridChange w:id="0">
          <w:tblGrid>
            <w:gridCol w:w="7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Смешать</w:t>
            </w:r>
          </w:p>
        </w:tc>
      </w:tr>
    </w:tbl>
    <w:p w:rsidR="00000000" w:rsidDel="00000000" w:rsidP="00000000" w:rsidRDefault="00000000" w:rsidRPr="00000000" w14:paraId="000003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Украсить зеленым луком, отдать</w:t>
            </w:r>
          </w:p>
        </w:tc>
      </w:tr>
    </w:tbl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 Картофель Фри»</w:t>
      </w:r>
      <w:r w:rsidDel="00000000" w:rsidR="00000000" w:rsidRPr="00000000">
        <w:rPr>
          <w:rtl w:val="0"/>
        </w:rPr>
      </w:r>
    </w:p>
    <w:tbl>
      <w:tblPr>
        <w:tblStyle w:val="Table5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Картофель Фри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2959099</wp:posOffset>
                      </wp:positionH>
                      <wp:positionV relativeFrom="paragraph">
                        <wp:posOffset>190500</wp:posOffset>
                      </wp:positionV>
                      <wp:extent cx="25400" cy="409575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5213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2959099</wp:posOffset>
                      </wp:positionH>
                      <wp:positionV relativeFrom="paragraph">
                        <wp:posOffset>190500</wp:posOffset>
                      </wp:positionV>
                      <wp:extent cx="25400" cy="409575"/>
                      <wp:effectExtent b="0" l="0" r="0" t="0"/>
                      <wp:wrapNone/>
                      <wp:docPr id="44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409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Полодить жарить во Фритюр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177800</wp:posOffset>
                      </wp:positionV>
                      <wp:extent cx="25400" cy="409575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5213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177800</wp:posOffset>
                      </wp:positionV>
                      <wp:extent cx="25400" cy="409575"/>
                      <wp:effectExtent b="0" l="0" r="0" t="0"/>
                      <wp:wrapNone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409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Высыпать в коробку, посыпать солью, отдать</w:t>
            </w:r>
          </w:p>
        </w:tc>
      </w:tr>
    </w:tbl>
    <w:p w:rsidR="00000000" w:rsidDel="00000000" w:rsidP="00000000" w:rsidRDefault="00000000" w:rsidRPr="00000000" w14:paraId="000003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«Калифорния запеченная»</w:t>
      </w:r>
      <w:r w:rsidDel="00000000" w:rsidR="00000000" w:rsidRPr="00000000">
        <w:rPr>
          <w:rtl w:val="0"/>
        </w:rPr>
      </w:r>
    </w:p>
    <w:tbl>
      <w:tblPr>
        <w:tblStyle w:val="Table56"/>
        <w:tblW w:w="95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1"/>
        <w:gridCol w:w="1393"/>
        <w:gridCol w:w="1394"/>
        <w:gridCol w:w="1521"/>
        <w:gridCol w:w="1448"/>
        <w:gridCol w:w="1237"/>
        <w:gridCol w:w="1237"/>
        <w:tblGridChange w:id="0">
          <w:tblGrid>
            <w:gridCol w:w="1341"/>
            <w:gridCol w:w="1393"/>
            <w:gridCol w:w="1394"/>
            <w:gridCol w:w="1521"/>
            <w:gridCol w:w="1448"/>
            <w:gridCol w:w="1237"/>
            <w:gridCol w:w="1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342899</wp:posOffset>
                      </wp:positionH>
                      <wp:positionV relativeFrom="paragraph">
                        <wp:posOffset>381000</wp:posOffset>
                      </wp:positionV>
                      <wp:extent cx="25400" cy="723900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342899</wp:posOffset>
                      </wp:positionH>
                      <wp:positionV relativeFrom="paragraph">
                        <wp:posOffset>381000</wp:posOffset>
                      </wp:positionV>
                      <wp:extent cx="25400" cy="723900"/>
                      <wp:effectExtent b="0" l="0" r="0" t="0"/>
                      <wp:wrapNone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330199</wp:posOffset>
                      </wp:positionH>
                      <wp:positionV relativeFrom="paragraph">
                        <wp:posOffset>381000</wp:posOffset>
                      </wp:positionV>
                      <wp:extent cx="25400" cy="72390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330199</wp:posOffset>
                      </wp:positionH>
                      <wp:positionV relativeFrom="paragraph">
                        <wp:posOffset>381000</wp:posOffset>
                      </wp:positionV>
                      <wp:extent cx="25400" cy="723900"/>
                      <wp:effectExtent b="0" l="0" r="0" t="0"/>
                      <wp:wrapNone/>
                      <wp:docPr id="4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558799</wp:posOffset>
                      </wp:positionH>
                      <wp:positionV relativeFrom="paragraph">
                        <wp:posOffset>381000</wp:posOffset>
                      </wp:positionV>
                      <wp:extent cx="12700" cy="312420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217900"/>
                                <a:ext cx="0" cy="312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558799</wp:posOffset>
                      </wp:positionH>
                      <wp:positionV relativeFrom="paragraph">
                        <wp:posOffset>381000</wp:posOffset>
                      </wp:positionV>
                      <wp:extent cx="12700" cy="3124200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3124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Снежный краб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381000</wp:posOffset>
                      </wp:positionV>
                      <wp:extent cx="12700" cy="312420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2217900"/>
                                <a:ext cx="9525" cy="312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381000</wp:posOffset>
                      </wp:positionV>
                      <wp:extent cx="12700" cy="3124200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3124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Тобика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393699</wp:posOffset>
                      </wp:positionH>
                      <wp:positionV relativeFrom="paragraph">
                        <wp:posOffset>381000</wp:posOffset>
                      </wp:positionV>
                      <wp:extent cx="12700" cy="5019675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1270163"/>
                                <a:ext cx="0" cy="501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393699</wp:posOffset>
                      </wp:positionH>
                      <wp:positionV relativeFrom="paragraph">
                        <wp:posOffset>381000</wp:posOffset>
                      </wp:positionV>
                      <wp:extent cx="12700" cy="5019675"/>
                      <wp:effectExtent b="0" l="0" r="0" t="0"/>
                      <wp:wrapNone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5019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Сырный соус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Соус унаги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381000</wp:posOffset>
                      </wp:positionV>
                      <wp:extent cx="12700" cy="735330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103350"/>
                                <a:ext cx="0" cy="7353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381000</wp:posOffset>
                      </wp:positionV>
                      <wp:extent cx="12700" cy="7353300"/>
                      <wp:effectExtent b="0" l="0" r="0" t="0"/>
                      <wp:wrapNone/>
                      <wp:docPr id="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7353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28575" cy="6286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641513"/>
                          <a:ext cx="19050" cy="6276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28575" cy="62865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628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3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tblGridChange w:id="0">
          <w:tblGrid>
            <w:gridCol w:w="32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 разложить по нори, так, чтобы он выступал на 1,5-2см</w:t>
            </w:r>
          </w:p>
        </w:tc>
      </w:tr>
    </w:tbl>
    <w:p w:rsidR="00000000" w:rsidDel="00000000" w:rsidP="00000000" w:rsidRDefault="00000000" w:rsidRPr="00000000" w14:paraId="00000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952499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952499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8"/>
        <w:tblW w:w="3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tblGridChange w:id="0">
          <w:tblGrid>
            <w:gridCol w:w="32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Перевернуть циновку, чтобы нори оказалась сверху</w:t>
            </w:r>
          </w:p>
        </w:tc>
      </w:tr>
    </w:tbl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952499</wp:posOffset>
                </wp:positionH>
                <wp:positionV relativeFrom="paragraph">
                  <wp:posOffset>25400</wp:posOffset>
                </wp:positionV>
                <wp:extent cx="25400" cy="342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952499</wp:posOffset>
                </wp:positionH>
                <wp:positionV relativeFrom="paragraph">
                  <wp:posOffset>25400</wp:posOffset>
                </wp:positionV>
                <wp:extent cx="25400" cy="3429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9"/>
        <w:tblW w:w="3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tblGridChange w:id="0">
          <w:tblGrid>
            <w:gridCol w:w="32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Равномерно раскладываем снежный краб и огурец дорожкой по центру нори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952499</wp:posOffset>
                      </wp:positionH>
                      <wp:positionV relativeFrom="paragraph">
                        <wp:posOffset>812800</wp:posOffset>
                      </wp:positionV>
                      <wp:extent cx="25400" cy="3429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952499</wp:posOffset>
                      </wp:positionH>
                      <wp:positionV relativeFrom="paragraph">
                        <wp:posOffset>812800</wp:posOffset>
                      </wp:positionV>
                      <wp:extent cx="25400" cy="3429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386096</wp:posOffset>
                      </wp:positionV>
                      <wp:extent cx="1104900" cy="25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386096</wp:posOffset>
                      </wp:positionV>
                      <wp:extent cx="1104900" cy="254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tblGridChange w:id="0">
          <w:tblGrid>
            <w:gridCol w:w="42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Скручиваем циновку, чтобы получился ролл, формуем до прямоугольной формы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952499</wp:posOffset>
                      </wp:positionH>
                      <wp:positionV relativeFrom="paragraph">
                        <wp:posOffset>609600</wp:posOffset>
                      </wp:positionV>
                      <wp:extent cx="25400" cy="3429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952499</wp:posOffset>
                      </wp:positionH>
                      <wp:positionV relativeFrom="paragraph">
                        <wp:posOffset>609600</wp:posOffset>
                      </wp:positionV>
                      <wp:extent cx="25400" cy="3429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Обваливаем ролл в тобике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93996</wp:posOffset>
                      </wp:positionV>
                      <wp:extent cx="1038225" cy="254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26888" y="378000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93996</wp:posOffset>
                      </wp:positionV>
                      <wp:extent cx="1038225" cy="254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952499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952499</wp:posOffset>
                </wp:positionH>
                <wp:positionV relativeFrom="paragraph">
                  <wp:posOffset>0</wp:posOffset>
                </wp:positionV>
                <wp:extent cx="25400" cy="3429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2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Нарезаем на 8 частей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952499</wp:posOffset>
                      </wp:positionH>
                      <wp:positionV relativeFrom="paragraph">
                        <wp:posOffset>190500</wp:posOffset>
                      </wp:positionV>
                      <wp:extent cx="25400" cy="3429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952499</wp:posOffset>
                      </wp:positionH>
                      <wp:positionV relativeFrom="paragraph">
                        <wp:posOffset>190500</wp:posOffset>
                      </wp:positionV>
                      <wp:extent cx="25400" cy="3429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Ложим кусочки на бок, поливаем сверху сырным соусом, ставим запекаться в печь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259096</wp:posOffset>
                      </wp:positionV>
                      <wp:extent cx="1857375" cy="254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417313" y="378000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259096</wp:posOffset>
                      </wp:positionV>
                      <wp:extent cx="1857375" cy="254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73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914399</wp:posOffset>
                      </wp:positionH>
                      <wp:positionV relativeFrom="paragraph">
                        <wp:posOffset>609600</wp:posOffset>
                      </wp:positionV>
                      <wp:extent cx="25400" cy="3429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914399</wp:posOffset>
                      </wp:positionH>
                      <wp:positionV relativeFrom="paragraph">
                        <wp:posOffset>609600</wp:posOffset>
                      </wp:positionV>
                      <wp:extent cx="25400" cy="3429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tblGridChange w:id="0">
          <w:tblGrid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Поливаем соусом Унаги, укладываем на тарелку/ в бокс, подаем с имбирем, соевым соусом и васаби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284496</wp:posOffset>
                      </wp:positionV>
                      <wp:extent cx="2790825" cy="25400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950588" y="378000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284496</wp:posOffset>
                      </wp:positionV>
                      <wp:extent cx="2790825" cy="25400"/>
                      <wp:effectExtent b="0" l="0" r="0" t="0"/>
                      <wp:wrapNone/>
                      <wp:docPr id="64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08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400" w:line="276" w:lineRule="auto"/>
        <w:ind w:left="170" w:right="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9" w:type="default"/>
      <w:pgSz w:h="16838" w:w="11906"/>
      <w:pgMar w:bottom="851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1.png"/><Relationship Id="rId42" Type="http://schemas.openxmlformats.org/officeDocument/2006/relationships/image" Target="media/image66.png"/><Relationship Id="rId41" Type="http://schemas.openxmlformats.org/officeDocument/2006/relationships/image" Target="media/image65.png"/><Relationship Id="rId44" Type="http://schemas.openxmlformats.org/officeDocument/2006/relationships/image" Target="media/image68.png"/><Relationship Id="rId43" Type="http://schemas.openxmlformats.org/officeDocument/2006/relationships/image" Target="media/image67.png"/><Relationship Id="rId46" Type="http://schemas.openxmlformats.org/officeDocument/2006/relationships/image" Target="media/image50.png"/><Relationship Id="rId45" Type="http://schemas.openxmlformats.org/officeDocument/2006/relationships/image" Target="media/image4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png"/><Relationship Id="rId48" Type="http://schemas.openxmlformats.org/officeDocument/2006/relationships/image" Target="media/image56.png"/><Relationship Id="rId47" Type="http://schemas.openxmlformats.org/officeDocument/2006/relationships/image" Target="media/image51.png"/><Relationship Id="rId49" Type="http://schemas.openxmlformats.org/officeDocument/2006/relationships/image" Target="media/image57.png"/><Relationship Id="rId5" Type="http://schemas.openxmlformats.org/officeDocument/2006/relationships/styles" Target="styles.xml"/><Relationship Id="rId6" Type="http://schemas.openxmlformats.org/officeDocument/2006/relationships/hyperlink" Target="http://milimon.ru/our_brands/syelbysam/" TargetMode="External"/><Relationship Id="rId7" Type="http://schemas.openxmlformats.org/officeDocument/2006/relationships/hyperlink" Target="http://milimon.ru/our_brands/sushiport/" TargetMode="External"/><Relationship Id="rId8" Type="http://schemas.openxmlformats.org/officeDocument/2006/relationships/image" Target="media/image35.png"/><Relationship Id="rId73" Type="http://schemas.openxmlformats.org/officeDocument/2006/relationships/image" Target="media/image22.png"/><Relationship Id="rId72" Type="http://schemas.openxmlformats.org/officeDocument/2006/relationships/image" Target="media/image20.png"/><Relationship Id="rId31" Type="http://schemas.openxmlformats.org/officeDocument/2006/relationships/image" Target="media/image11.png"/><Relationship Id="rId75" Type="http://schemas.openxmlformats.org/officeDocument/2006/relationships/image" Target="media/image12.png"/><Relationship Id="rId30" Type="http://schemas.openxmlformats.org/officeDocument/2006/relationships/image" Target="media/image9.png"/><Relationship Id="rId74" Type="http://schemas.openxmlformats.org/officeDocument/2006/relationships/image" Target="media/image10.png"/><Relationship Id="rId33" Type="http://schemas.openxmlformats.org/officeDocument/2006/relationships/image" Target="media/image15.png"/><Relationship Id="rId77" Type="http://schemas.openxmlformats.org/officeDocument/2006/relationships/image" Target="media/image16.png"/><Relationship Id="rId32" Type="http://schemas.openxmlformats.org/officeDocument/2006/relationships/image" Target="media/image13.png"/><Relationship Id="rId76" Type="http://schemas.openxmlformats.org/officeDocument/2006/relationships/image" Target="media/image14.png"/><Relationship Id="rId35" Type="http://schemas.openxmlformats.org/officeDocument/2006/relationships/image" Target="media/image61.png"/><Relationship Id="rId79" Type="http://schemas.openxmlformats.org/officeDocument/2006/relationships/footer" Target="footer1.xml"/><Relationship Id="rId34" Type="http://schemas.openxmlformats.org/officeDocument/2006/relationships/image" Target="media/image60.png"/><Relationship Id="rId78" Type="http://schemas.openxmlformats.org/officeDocument/2006/relationships/image" Target="media/image64.png"/><Relationship Id="rId71" Type="http://schemas.openxmlformats.org/officeDocument/2006/relationships/image" Target="media/image18.png"/><Relationship Id="rId70" Type="http://schemas.openxmlformats.org/officeDocument/2006/relationships/image" Target="media/image17.png"/><Relationship Id="rId37" Type="http://schemas.openxmlformats.org/officeDocument/2006/relationships/image" Target="media/image63.png"/><Relationship Id="rId36" Type="http://schemas.openxmlformats.org/officeDocument/2006/relationships/image" Target="media/image62.png"/><Relationship Id="rId39" Type="http://schemas.openxmlformats.org/officeDocument/2006/relationships/image" Target="media/image70.png"/><Relationship Id="rId38" Type="http://schemas.openxmlformats.org/officeDocument/2006/relationships/image" Target="media/image69.png"/><Relationship Id="rId62" Type="http://schemas.openxmlformats.org/officeDocument/2006/relationships/image" Target="media/image48.png"/><Relationship Id="rId61" Type="http://schemas.openxmlformats.org/officeDocument/2006/relationships/image" Target="media/image46.png"/><Relationship Id="rId20" Type="http://schemas.openxmlformats.org/officeDocument/2006/relationships/image" Target="media/image36.png"/><Relationship Id="rId64" Type="http://schemas.openxmlformats.org/officeDocument/2006/relationships/image" Target="media/image37.png"/><Relationship Id="rId63" Type="http://schemas.openxmlformats.org/officeDocument/2006/relationships/image" Target="media/image34.png"/><Relationship Id="rId22" Type="http://schemas.openxmlformats.org/officeDocument/2006/relationships/image" Target="media/image41.png"/><Relationship Id="rId66" Type="http://schemas.openxmlformats.org/officeDocument/2006/relationships/image" Target="media/image43.png"/><Relationship Id="rId21" Type="http://schemas.openxmlformats.org/officeDocument/2006/relationships/image" Target="media/image38.png"/><Relationship Id="rId65" Type="http://schemas.openxmlformats.org/officeDocument/2006/relationships/image" Target="media/image40.png"/><Relationship Id="rId24" Type="http://schemas.openxmlformats.org/officeDocument/2006/relationships/image" Target="media/image4.png"/><Relationship Id="rId68" Type="http://schemas.openxmlformats.org/officeDocument/2006/relationships/image" Target="media/image7.png"/><Relationship Id="rId23" Type="http://schemas.openxmlformats.org/officeDocument/2006/relationships/image" Target="media/image2.png"/><Relationship Id="rId67" Type="http://schemas.openxmlformats.org/officeDocument/2006/relationships/image" Target="media/image3.png"/><Relationship Id="rId60" Type="http://schemas.openxmlformats.org/officeDocument/2006/relationships/image" Target="media/image45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69" Type="http://schemas.openxmlformats.org/officeDocument/2006/relationships/image" Target="media/image8.png"/><Relationship Id="rId28" Type="http://schemas.openxmlformats.org/officeDocument/2006/relationships/image" Target="media/image19.png"/><Relationship Id="rId27" Type="http://schemas.openxmlformats.org/officeDocument/2006/relationships/image" Target="media/image1.png"/><Relationship Id="rId29" Type="http://schemas.openxmlformats.org/officeDocument/2006/relationships/image" Target="media/image21.png"/><Relationship Id="rId51" Type="http://schemas.openxmlformats.org/officeDocument/2006/relationships/image" Target="media/image59.png"/><Relationship Id="rId50" Type="http://schemas.openxmlformats.org/officeDocument/2006/relationships/image" Target="media/image58.png"/><Relationship Id="rId53" Type="http://schemas.openxmlformats.org/officeDocument/2006/relationships/image" Target="media/image53.png"/><Relationship Id="rId52" Type="http://schemas.openxmlformats.org/officeDocument/2006/relationships/image" Target="media/image52.png"/><Relationship Id="rId11" Type="http://schemas.openxmlformats.org/officeDocument/2006/relationships/image" Target="media/image39.png"/><Relationship Id="rId55" Type="http://schemas.openxmlformats.org/officeDocument/2006/relationships/image" Target="media/image55.png"/><Relationship Id="rId10" Type="http://schemas.openxmlformats.org/officeDocument/2006/relationships/image" Target="media/image42.png"/><Relationship Id="rId54" Type="http://schemas.openxmlformats.org/officeDocument/2006/relationships/image" Target="media/image54.png"/><Relationship Id="rId13" Type="http://schemas.openxmlformats.org/officeDocument/2006/relationships/image" Target="media/image28.png"/><Relationship Id="rId57" Type="http://schemas.openxmlformats.org/officeDocument/2006/relationships/image" Target="media/image24.png"/><Relationship Id="rId12" Type="http://schemas.openxmlformats.org/officeDocument/2006/relationships/image" Target="media/image29.png"/><Relationship Id="rId56" Type="http://schemas.openxmlformats.org/officeDocument/2006/relationships/image" Target="media/image23.png"/><Relationship Id="rId15" Type="http://schemas.openxmlformats.org/officeDocument/2006/relationships/image" Target="media/image30.png"/><Relationship Id="rId59" Type="http://schemas.openxmlformats.org/officeDocument/2006/relationships/image" Target="media/image44.png"/><Relationship Id="rId14" Type="http://schemas.openxmlformats.org/officeDocument/2006/relationships/image" Target="media/image31.png"/><Relationship Id="rId58" Type="http://schemas.openxmlformats.org/officeDocument/2006/relationships/image" Target="media/image27.png"/><Relationship Id="rId17" Type="http://schemas.openxmlformats.org/officeDocument/2006/relationships/image" Target="media/image25.png"/><Relationship Id="rId16" Type="http://schemas.openxmlformats.org/officeDocument/2006/relationships/image" Target="media/image26.png"/><Relationship Id="rId19" Type="http://schemas.openxmlformats.org/officeDocument/2006/relationships/image" Target="media/image33.png"/><Relationship Id="rId18" Type="http://schemas.openxmlformats.org/officeDocument/2006/relationships/image" Target="media/image4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